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DF" w:rsidRDefault="001C2EDF" w:rsidP="0085216D">
      <w:pPr>
        <w:tabs>
          <w:tab w:val="right" w:pos="8931"/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85216D" w:rsidRPr="001C2EDF" w:rsidRDefault="0085216D" w:rsidP="0085216D">
      <w:pPr>
        <w:tabs>
          <w:tab w:val="right" w:pos="8931"/>
          <w:tab w:val="right" w:pos="9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16D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1C2EDF">
        <w:rPr>
          <w:rFonts w:ascii="Times New Roman" w:eastAsia="Times New Roman" w:hAnsi="Times New Roman" w:cs="Times New Roman"/>
          <w:sz w:val="24"/>
          <w:szCs w:val="18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18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18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18"/>
        </w:rPr>
        <w:tab/>
      </w: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sz w:val="24"/>
          <w:szCs w:val="24"/>
        </w:rPr>
        <w:t>ZP/3/2016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firmowa wykonawcy)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  <w:t>O F E R T A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Wykonawcy 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 w:rsidRPr="001C2E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1C2EDF" w:rsidRDefault="001C2EDF" w:rsidP="001C2EDF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C2EDF">
        <w:rPr>
          <w:rFonts w:ascii="Times New Roman" w:eastAsia="Times New Roman" w:hAnsi="Times New Roman" w:cs="Times New Roman"/>
          <w:sz w:val="24"/>
          <w:szCs w:val="28"/>
        </w:rPr>
        <w:t>Nawiązując do ogłoszenia o przetargu nieograniczonym na</w:t>
      </w:r>
      <w:r w:rsidRPr="001C2E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OZNAKOWANIE PIONOWE I POZIOME NA TERENIE MIASTA ŻORY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8"/>
        </w:rPr>
        <w:t>,</w:t>
      </w:r>
      <w:r w:rsidRPr="001C2EDF">
        <w:rPr>
          <w:rFonts w:ascii="Times New Roman" w:eastAsia="Times New Roman" w:hAnsi="Times New Roman" w:cs="Times New Roman"/>
          <w:bCs/>
          <w:sz w:val="24"/>
          <w:szCs w:val="28"/>
        </w:rPr>
        <w:t xml:space="preserve"> zgodnie z </w:t>
      </w:r>
      <w:r w:rsidRPr="001C2ED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załącznikiem</w:t>
      </w:r>
      <w:r w:rsidRPr="001C2E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Pr="001C2ED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</w:rPr>
        <w:t>nr 12</w:t>
      </w:r>
      <w:r w:rsidRPr="001C2EDF">
        <w:rPr>
          <w:rFonts w:ascii="Times New Roman" w:eastAsia="Times New Roman" w:hAnsi="Times New Roman" w:cs="Times New Roman"/>
          <w:bCs/>
          <w:sz w:val="24"/>
          <w:szCs w:val="28"/>
        </w:rPr>
        <w:t xml:space="preserve"> do</w:t>
      </w:r>
      <w:r w:rsidRPr="001C2EDF">
        <w:rPr>
          <w:rFonts w:ascii="Times New Roman" w:eastAsia="Times New Roman" w:hAnsi="Times New Roman" w:cs="Times New Roman"/>
          <w:sz w:val="24"/>
          <w:szCs w:val="28"/>
        </w:rPr>
        <w:t xml:space="preserve">  oferty, oferujemy wykonanie zamówienia za:</w:t>
      </w:r>
    </w:p>
    <w:p w:rsidR="000747EB" w:rsidRDefault="000747EB" w:rsidP="001C2EDF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Kategoria I. Z.1 poz. 1-5 (suma cen 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jednostkowych brutto 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 poz. od Z.1.1 do Z.1.5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Kategoria II. Z.2 poz. 1-13(suma cen jednostkowych 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 poz. od Z.2.1 do Z.2.13)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Kategoria III. Z.3 poz. 1-11 (suma cen jednostkowych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>poz. od Z3.1 do Z.3.11)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Kategoria IV. UB poz. 1-12 (suma cen jednostkowych 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 poz. od UB.1</w:t>
      </w:r>
      <w:r w:rsidR="00A85F10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 do UB1.12)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Kategoria V. S poz. 1-7 (suma cen jednostkowych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 poz. od S.1 do S.7)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Kategoria VI. UM poz. 1-18 (suma cen jednostkowych 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 poz. od UM.1do UM.18)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Kategoria VII. T poz. 1-3 (suma cen jednostkowych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 poz. od T.1 do T.3)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Kategoria VIII. DR poz. 1-8 (suma cen jednostkowych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 w:rsidR="00A85F10">
        <w:rPr>
          <w:rFonts w:ascii="Times New Roman" w:eastAsia="Times New Roman" w:hAnsi="Times New Roman" w:cs="Times New Roman"/>
          <w:sz w:val="24"/>
          <w:szCs w:val="24"/>
        </w:rPr>
        <w:t xml:space="preserve"> poz. od DR.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>1 do DR.8)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Kategoria IX. MC poz. 1-11 (suma cen jednostkowych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 w:rsidR="00A85F10">
        <w:rPr>
          <w:rFonts w:ascii="Times New Roman" w:eastAsia="Times New Roman" w:hAnsi="Times New Roman" w:cs="Times New Roman"/>
          <w:sz w:val="24"/>
          <w:szCs w:val="24"/>
        </w:rPr>
        <w:t xml:space="preserve"> poz. od MC.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>1 do MC.11)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Kategoria X. CW poz. 1-2 (suma cen jednostkowych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>poz. odCW.1 do CW.2)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Kategoria XI. GW poz. 1-3 (suma cen jednostkowych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 poz. od GW.1 do GW.3)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Kategoria XII AP poz. 1-2 (suma cen jednostkowych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 poz. od AP.1 do AP.2)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numPr>
          <w:ilvl w:val="2"/>
          <w:numId w:val="48"/>
        </w:numPr>
        <w:tabs>
          <w:tab w:val="clear" w:pos="1080"/>
          <w:tab w:val="num" w:pos="502"/>
          <w:tab w:val="num" w:pos="180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Kategoria XIII US poz. 1-3 (suma cen jednostkowych  </w:t>
      </w:r>
      <w:r w:rsidRPr="00F85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 w:rsidRPr="00F85F2E">
        <w:rPr>
          <w:rFonts w:ascii="Times New Roman" w:eastAsia="Times New Roman" w:hAnsi="Times New Roman" w:cs="Times New Roman"/>
          <w:sz w:val="24"/>
          <w:szCs w:val="24"/>
        </w:rPr>
        <w:t xml:space="preserve"> poz. od US.1do US.3)</w:t>
      </w: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F2E" w:rsidRPr="00F85F2E" w:rsidRDefault="00F85F2E" w:rsidP="00F85F2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F2E"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0747EB" w:rsidRDefault="000747EB" w:rsidP="001C2EDF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747EB" w:rsidRPr="000747EB" w:rsidRDefault="000747EB" w:rsidP="00F85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7EB" w:rsidRPr="000747EB" w:rsidRDefault="000747EB" w:rsidP="0007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EB">
        <w:rPr>
          <w:rFonts w:ascii="Times New Roman" w:hAnsi="Times New Roman" w:cs="Times New Roman"/>
          <w:color w:val="00000A"/>
          <w:sz w:val="24"/>
          <w:szCs w:val="24"/>
        </w:rPr>
        <w:t xml:space="preserve">  14 .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udzielamy </w:t>
      </w:r>
      <w:r w:rsidRPr="000747EB">
        <w:rPr>
          <w:rFonts w:ascii="Times New Roman" w:hAnsi="Times New Roman" w:cs="Times New Roman"/>
          <w:color w:val="00000A"/>
          <w:sz w:val="24"/>
          <w:szCs w:val="24"/>
        </w:rPr>
        <w:t xml:space="preserve"> gwarancji</w:t>
      </w:r>
      <w:r w:rsidRPr="000747EB">
        <w:rPr>
          <w:rFonts w:ascii="Times New Roman" w:hAnsi="Times New Roman" w:cs="Times New Roman"/>
          <w:iCs/>
          <w:sz w:val="24"/>
          <w:szCs w:val="24"/>
        </w:rPr>
        <w:t xml:space="preserve">  na wykonane prace </w:t>
      </w:r>
      <w:r w:rsidRPr="000747EB">
        <w:rPr>
          <w:rFonts w:ascii="Times New Roman" w:hAnsi="Times New Roman" w:cs="Times New Roman"/>
          <w:sz w:val="24"/>
          <w:szCs w:val="24"/>
        </w:rPr>
        <w:t xml:space="preserve">oznakowania pionowego oraz urządzenia    </w:t>
      </w:r>
    </w:p>
    <w:p w:rsidR="000747EB" w:rsidRPr="000747EB" w:rsidRDefault="000747EB" w:rsidP="00074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EB">
        <w:rPr>
          <w:rFonts w:ascii="Times New Roman" w:hAnsi="Times New Roman" w:cs="Times New Roman"/>
          <w:sz w:val="24"/>
          <w:szCs w:val="24"/>
        </w:rPr>
        <w:t xml:space="preserve">       bezpieczeństwa ruchu drogowego, oznakowania grubowarstwowego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47EB">
        <w:rPr>
          <w:rFonts w:ascii="Times New Roman" w:hAnsi="Times New Roman" w:cs="Times New Roman"/>
          <w:sz w:val="24"/>
          <w:szCs w:val="24"/>
        </w:rPr>
        <w:t xml:space="preserve"> </w:t>
      </w:r>
      <w:r w:rsidRPr="000747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747EB" w:rsidRPr="000747EB" w:rsidRDefault="000747EB" w:rsidP="0007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747E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</w:t>
      </w:r>
    </w:p>
    <w:p w:rsidR="000747EB" w:rsidRPr="000747EB" w:rsidRDefault="000747EB" w:rsidP="0007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0747E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………….…………………</w:t>
      </w:r>
      <w:r w:rsidRPr="000747E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0747EB" w:rsidRPr="000747EB" w:rsidRDefault="000747EB" w:rsidP="0007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0747EB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</w:t>
      </w:r>
      <w:r w:rsidRPr="000747EB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( min.24 miesiące max. 36 miesięcy)</w:t>
      </w:r>
    </w:p>
    <w:p w:rsidR="000747EB" w:rsidRPr="000747EB" w:rsidRDefault="000747EB" w:rsidP="0007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747EB" w:rsidRPr="000747EB" w:rsidRDefault="000747EB" w:rsidP="000747E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747EB"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</w:p>
    <w:p w:rsidR="000747EB" w:rsidRPr="000747EB" w:rsidRDefault="000747EB" w:rsidP="000747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47EB">
        <w:rPr>
          <w:rFonts w:ascii="Times New Roman" w:hAnsi="Times New Roman" w:cs="Times New Roman"/>
          <w:color w:val="00000A"/>
          <w:sz w:val="24"/>
          <w:szCs w:val="24"/>
        </w:rPr>
        <w:t xml:space="preserve">  15 .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udzielamy </w:t>
      </w:r>
      <w:r w:rsidRPr="000747EB">
        <w:rPr>
          <w:rFonts w:ascii="Times New Roman" w:hAnsi="Times New Roman" w:cs="Times New Roman"/>
          <w:color w:val="00000A"/>
          <w:sz w:val="24"/>
          <w:szCs w:val="24"/>
        </w:rPr>
        <w:t xml:space="preserve"> gwarancji</w:t>
      </w:r>
      <w:r w:rsidRPr="000747EB">
        <w:rPr>
          <w:rFonts w:ascii="Times New Roman" w:hAnsi="Times New Roman" w:cs="Times New Roman"/>
          <w:iCs/>
          <w:sz w:val="24"/>
          <w:szCs w:val="24"/>
        </w:rPr>
        <w:t xml:space="preserve">  na wykonane prace oznakowania cienkowarstwowego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0747EB" w:rsidRDefault="000747EB" w:rsidP="0007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0747E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</w:t>
      </w:r>
    </w:p>
    <w:p w:rsidR="000747EB" w:rsidRPr="000747EB" w:rsidRDefault="000747EB" w:rsidP="0007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</w:t>
      </w:r>
      <w:r w:rsidRPr="000747E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…………................................</w:t>
      </w:r>
      <w:r w:rsidRPr="000747E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0747EB" w:rsidRPr="000747EB" w:rsidRDefault="000747EB" w:rsidP="0007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0747EB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( min.12 miesiące max. 18 miesięcy)</w:t>
      </w:r>
    </w:p>
    <w:p w:rsidR="000747EB" w:rsidRPr="000747EB" w:rsidRDefault="000747EB" w:rsidP="00074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0747EB" w:rsidRDefault="000747EB" w:rsidP="001C2EDF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C2EDF" w:rsidRPr="001C2EDF" w:rsidRDefault="001C2EDF" w:rsidP="001C2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sz w:val="24"/>
          <w:szCs w:val="24"/>
        </w:rPr>
        <w:lastRenderedPageBreak/>
        <w:t>Powyższa cena obejmuje pełny zakres zamówienia określony w warunkach przedstawionych w Specyfikacj</w:t>
      </w:r>
      <w:r w:rsidR="00270D2D">
        <w:rPr>
          <w:rFonts w:ascii="Times New Roman" w:eastAsia="Times New Roman" w:hAnsi="Times New Roman" w:cs="Times New Roman"/>
          <w:sz w:val="24"/>
          <w:szCs w:val="24"/>
        </w:rPr>
        <w:t>i istotnych warunków zamówienia wraz z załącznikami.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sz w:val="24"/>
          <w:szCs w:val="24"/>
        </w:rPr>
        <w:t xml:space="preserve">Zadanie zobowiązujemy się wykonać w terminie wymaganym: 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</w:rPr>
        <w:t xml:space="preserve">od dnia podpisania umowy do dnia 31.12.2016 r. 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2E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2E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2E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2E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Oświadczamy, że zapoznaliśmy się z specyfikacją istotnych warunków zamówienia 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Oświadczamy, że uważamy się za związanych niniejszą ofertą na czas wskazany 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warunkach zamówienia, tj. 30 dni.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1C2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Oświadczamy, że przedmiot zamówienia wykonamy: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siłami własnymi 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- przy  udziale  podwykonawców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C2EDF" w:rsidRPr="001C2EDF" w:rsidRDefault="001C2EDF" w:rsidP="001C2EDF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 w całości / części*</w:t>
      </w:r>
    </w:p>
    <w:p w:rsidR="001C2EDF" w:rsidRPr="001C2EDF" w:rsidRDefault="001C2EDF" w:rsidP="001C2EDF">
      <w:pPr>
        <w:spacing w:after="120"/>
        <w:ind w:left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EDF">
        <w:rPr>
          <w:rFonts w:ascii="Times New Roman" w:eastAsia="Times New Roman" w:hAnsi="Times New Roman" w:cs="Times New Roman"/>
          <w:lang w:eastAsia="pl-PL"/>
        </w:rPr>
        <w:t>1.   Wykonawca zamierza wykonać następujące roboty za pomocą podwykonawców:</w:t>
      </w:r>
    </w:p>
    <w:p w:rsidR="001C2EDF" w:rsidRPr="001C2EDF" w:rsidRDefault="001C2EDF" w:rsidP="001C2EDF">
      <w:pPr>
        <w:numPr>
          <w:ilvl w:val="0"/>
          <w:numId w:val="47"/>
        </w:numPr>
        <w:suppressAutoHyphens/>
        <w:spacing w:after="120" w:line="240" w:lineRule="auto"/>
        <w:ind w:left="107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ED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1C2EDF" w:rsidRPr="001C2EDF" w:rsidRDefault="001C2EDF" w:rsidP="001C2EDF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ED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C2EDF" w:rsidRPr="001C2EDF" w:rsidRDefault="001C2EDF" w:rsidP="001C2ED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C2EDF">
        <w:rPr>
          <w:rFonts w:ascii="Times New Roman" w:eastAsia="Times New Roman" w:hAnsi="Times New Roman" w:cs="Times New Roman"/>
          <w:color w:val="000000"/>
        </w:rPr>
        <w:t xml:space="preserve">2.  W przypadku gdy Wykonawca powołuje się w toku postępowania o udzielenie zamówienia publicznego w celu wykazania warunku udziału w tym postępowaniu na </w:t>
      </w:r>
      <w:r w:rsidRPr="001C2EDF">
        <w:rPr>
          <w:rFonts w:ascii="Times New Roman" w:eastAsia="Times New Roman" w:hAnsi="Times New Roman" w:cs="Times New Roman"/>
          <w:color w:val="000000"/>
          <w:u w:val="single"/>
        </w:rPr>
        <w:t>zasoby podwykonawców</w:t>
      </w:r>
      <w:r w:rsidRPr="001C2EDF">
        <w:rPr>
          <w:rFonts w:ascii="Times New Roman" w:eastAsia="Times New Roman" w:hAnsi="Times New Roman" w:cs="Times New Roman"/>
          <w:color w:val="000000"/>
        </w:rPr>
        <w:t xml:space="preserve"> </w:t>
      </w:r>
      <w:r w:rsidRPr="001C2EDF">
        <w:rPr>
          <w:rFonts w:ascii="Times New Roman" w:eastAsia="Times New Roman" w:hAnsi="Times New Roman" w:cs="Times New Roman"/>
          <w:color w:val="000000"/>
          <w:u w:val="single"/>
        </w:rPr>
        <w:t xml:space="preserve">na zasadach określonych w art. 26 ust. 2b ustawy </w:t>
      </w:r>
      <w:proofErr w:type="spellStart"/>
      <w:r w:rsidRPr="001C2EDF">
        <w:rPr>
          <w:rFonts w:ascii="Times New Roman" w:eastAsia="Times New Roman" w:hAnsi="Times New Roman" w:cs="Times New Roman"/>
          <w:color w:val="000000"/>
          <w:u w:val="single"/>
        </w:rPr>
        <w:t>pzp</w:t>
      </w:r>
      <w:proofErr w:type="spellEnd"/>
      <w:r w:rsidRPr="001C2EDF">
        <w:rPr>
          <w:rFonts w:ascii="Times New Roman" w:eastAsia="Times New Roman" w:hAnsi="Times New Roman" w:cs="Times New Roman"/>
          <w:color w:val="000000"/>
        </w:rPr>
        <w:t>, część zamówienia, tj. .................................................................................. będzie wykonana przez następujących Podwykonawców: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Arial" w:eastAsia="Times New Roman" w:hAnsi="Arial" w:cs="Arial"/>
          <w:b/>
          <w:color w:val="000000"/>
        </w:rPr>
      </w:pPr>
      <w:r w:rsidRPr="001C2EDF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Arial" w:eastAsia="Times New Roman" w:hAnsi="Arial" w:cs="Arial"/>
          <w:b/>
          <w:color w:val="000000"/>
        </w:rPr>
      </w:pPr>
      <w:r w:rsidRPr="001C2EDF">
        <w:rPr>
          <w:rFonts w:ascii="Arial" w:eastAsia="Times New Roman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Następujące części zamówienia zamierzamy powierzyć Podwykonawcom </w:t>
      </w:r>
      <w:r w:rsidRPr="001C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(wypełnić jeżeli </w:t>
      </w:r>
    </w:p>
    <w:p w:rsidR="001C2EDF" w:rsidRPr="001C2EDF" w:rsidRDefault="001C2EDF" w:rsidP="001C2E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jeżeli zamówienie będzie wykonywane przy udziale Podwykonawców).</w:t>
      </w:r>
    </w:p>
    <w:p w:rsidR="001C2EDF" w:rsidRPr="001C2EDF" w:rsidRDefault="001C2EDF" w:rsidP="001C2E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EDF" w:rsidRPr="001C2EDF" w:rsidRDefault="001C2EDF" w:rsidP="001C2E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kwocie 10.000,00 zł ( słownie: dziesięć tysięcy złotych )  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w dniu ............................... w formie .............................................................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wadium (w przypadku wpłaty przelewem na konto) należy dokonać na konto (nazwa</w:t>
      </w:r>
    </w:p>
    <w:p w:rsidR="001C2EDF" w:rsidRPr="001C2EDF" w:rsidRDefault="001C2EDF" w:rsidP="001C2ED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firmy) ................................................................................................. 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r w:rsidRPr="001C2ED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.............................................................nr.................................................................................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C2E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C2EDF">
        <w:rPr>
          <w:rFonts w:ascii="Times New Roman" w:eastAsia="Times New Roman" w:hAnsi="Times New Roman" w:cs="Times New Roman"/>
          <w:sz w:val="24"/>
          <w:szCs w:val="24"/>
        </w:rPr>
        <w:t xml:space="preserve"> Jesteśmy / nie jesteśmy* płatnikiem podatku VAT – nasz numer </w:t>
      </w:r>
      <w:r w:rsidRPr="001C2EDF">
        <w:rPr>
          <w:rFonts w:ascii="Times New Roman" w:eastAsia="Times New Roman" w:hAnsi="Times New Roman" w:cs="Times New Roman"/>
          <w:bCs/>
          <w:sz w:val="24"/>
          <w:szCs w:val="24"/>
        </w:rPr>
        <w:t>NIP</w:t>
      </w:r>
      <w:r w:rsidRPr="001C2ED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Jesteśmy zarejestrowani w Krajowym Rejestrze Urzędowym Podmiotów Gospodarczych nasz numer identyfikacyjny 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1C2EDF">
        <w:rPr>
          <w:rFonts w:ascii="Times New Roman" w:eastAsia="Times New Roman" w:hAnsi="Times New Roman" w:cs="Times New Roman"/>
          <w:i/>
          <w:iCs/>
          <w:u w:val="single"/>
        </w:rPr>
        <w:lastRenderedPageBreak/>
        <w:t>* niepotrzebne skreślić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</w:rPr>
        <w:t>7. Załącznikami do niniejszej oferty są: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7.1.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spełnianiu warunków określonych w art. 22 ust. 1 ustawy </w:t>
      </w:r>
      <w:proofErr w:type="spellStart"/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7.2.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oświadczenie o braku podstaw do wykluczenia z postępowania z powodów określonych w art. 24 ust. 1 ustawy </w:t>
      </w:r>
      <w:proofErr w:type="spellStart"/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7.3. </w:t>
      </w:r>
      <w:r w:rsidRPr="001C2EDF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 w:rsidRPr="001C2EDF">
        <w:rPr>
          <w:rFonts w:ascii="Times New Roman" w:eastAsia="Times New Roman" w:hAnsi="Times New Roman" w:cs="Times New Roman"/>
          <w:sz w:val="24"/>
          <w:szCs w:val="24"/>
        </w:rPr>
        <w:br/>
        <w:t xml:space="preserve">o działalności gospodarczej, jeżeli odrębne przepisy wymagają wpisu do rejestru </w:t>
      </w:r>
      <w:r w:rsidRPr="001C2EDF">
        <w:rPr>
          <w:rFonts w:ascii="Times New Roman" w:eastAsia="Times New Roman" w:hAnsi="Times New Roman" w:cs="Times New Roman"/>
          <w:sz w:val="24"/>
          <w:szCs w:val="24"/>
        </w:rPr>
        <w:br/>
        <w:t>lub ewidencji, w celu wykazania braku podstaw do wykluczenia w oparciu o art. 24 ust. 1 pkt 2 ustawy, wystawiony nie wcześniej niż 6 miesięcy przed upływem terminu składania ofert,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7.4.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osób, które będą uczestniczyć w wykonaniu zamówienia, w szczególności odpowiedzialnych za świadczenie usług, kontrolę jakości lub kierowanie robotami budowlanymi wraz z informacją na temat ich kwalifikacji zawodowych, doświadczenia i wykształcenia niezbędnych do wykonania zamówienia, a także zakresu wykonywanych przez nie czynności, oraz informacją o podstawie do dysponowania tymi osobami oraz oświadczenie, że osoby które będą uczestniczyć w wykonaniu zamówienia posiadają wymagane uprawnienia.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7.5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.wykaz robót budowlanych wykonanych w okresie ostatnich pięciu lat przed upływem terminu składania ofert,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ukończone,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7.6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wykaz narzędzi, wyposażenia zakładu i urządzeń technicznych dostępnych wykonawcy usług w celu wykonania zamówienia wraz z informacją o podstawie do dysponowania tymi zasobami, 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7.7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opłacona  polisa, a w przypadku jej braku inny dokument  potwierdzający, że wykonawca jest ubezpieczony od odpowiedzialności cywilnej w zakresie prowadzonej działalności związanej z przedmiotem zamówienia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7.8.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podmiotów należących do tej samej grupy kapitałowej w rozumieniu ustawy z dnia 16 lutego 2007 r. o ochronie konkurencji i konsumentów, albo informacja o tym, że nie należy do grupy kapitałowej, </w:t>
      </w: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7.9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oświadczenie Wykonawcy dotyczące obowiązku podatkowego.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zobowiązanie innych podmiotów do oddania Wykonawcy do dyspozycji niezbędnych zasobów na okres korzystania z nich przy wykonaniu zamówienia lub inny dokument potwierdzający ten fakt (jeżeli Wykonawca polega na zasobach innych  podmiotów.</w:t>
      </w: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8.1.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Kosztorys ofertowy. 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 dnia 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.......................................................................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(pieczątka i podpis osoby uprawnionej </w:t>
      </w:r>
    </w:p>
    <w:p w:rsidR="001C2EDF" w:rsidRPr="001C2EDF" w:rsidRDefault="001C2EDF" w:rsidP="001C2EDF">
      <w:pPr>
        <w:widowControl w:val="0"/>
        <w:autoSpaceDE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do reprezentowania wykonawcy)</w:t>
      </w:r>
    </w:p>
    <w:p w:rsidR="001C2EDF" w:rsidRPr="001C2EDF" w:rsidRDefault="001C2EDF" w:rsidP="001C2EDF">
      <w:pPr>
        <w:spacing w:after="120" w:line="240" w:lineRule="auto"/>
        <w:ind w:left="6481" w:firstLine="6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br w:type="page"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ZP/3/2016</w:t>
      </w:r>
    </w:p>
    <w:p w:rsidR="001C2EDF" w:rsidRPr="001C2EDF" w:rsidRDefault="001C2EDF" w:rsidP="001C2EDF">
      <w:pPr>
        <w:spacing w:after="120" w:line="240" w:lineRule="auto"/>
        <w:ind w:left="57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Załącznik Nr 1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iCs/>
          <w:sz w:val="24"/>
          <w:szCs w:val="24"/>
        </w:rPr>
        <w:t>O Ś W I A D C Z E N I E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EDF" w:rsidRPr="001C2EDF" w:rsidRDefault="001C2EDF" w:rsidP="001C2EDF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sz w:val="24"/>
          <w:szCs w:val="24"/>
        </w:rPr>
        <w:t xml:space="preserve">  Oświadczam, że spełniam warunki określone  w art. 22 ust. 1 ustawy z dnia 29 stycznia 2004 r. – Prawo zamówień publicznych dotyczące: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posiadania uprawnień do wykonywania określonej działalności lub czynności, jeżeli przepisy prawa nakładają obowiązek ich posiadania;</w:t>
      </w:r>
    </w:p>
    <w:p w:rsidR="001C2EDF" w:rsidRPr="001C2EDF" w:rsidRDefault="001C2EDF" w:rsidP="001C2E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posiadania wiedzy i doświadczenia;</w:t>
      </w:r>
    </w:p>
    <w:p w:rsidR="001C2EDF" w:rsidRPr="001C2EDF" w:rsidRDefault="001C2EDF" w:rsidP="001C2ED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dysponowania odpowiednim potencjałem technicznym oraz osobami zdolnymi do wykonania zamówienia;</w:t>
      </w:r>
    </w:p>
    <w:p w:rsidR="001C2EDF" w:rsidRPr="001C2EDF" w:rsidRDefault="001C2EDF" w:rsidP="001C2ED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sytuacji ekonomicznej i finansowej.</w:t>
      </w:r>
    </w:p>
    <w:p w:rsidR="001C2EDF" w:rsidRPr="001C2EDF" w:rsidRDefault="001C2EDF" w:rsidP="001C2EDF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.................................,dnia................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(pieczątka i podpis osoby uprawnionej 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do reprezentowania wykonawcy)</w:t>
      </w:r>
    </w:p>
    <w:p w:rsidR="001C2EDF" w:rsidRPr="001C2EDF" w:rsidRDefault="001C2EDF" w:rsidP="001C2EDF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EDF" w:rsidRPr="001C2EDF" w:rsidRDefault="001C2EDF" w:rsidP="001C2EDF">
      <w:pPr>
        <w:widowControl w:val="0"/>
        <w:suppressAutoHyphens/>
        <w:overflowPunct w:val="0"/>
        <w:autoSpaceDE w:val="0"/>
        <w:autoSpaceDN w:val="0"/>
        <w:spacing w:after="12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ZP/3/2016</w:t>
      </w:r>
    </w:p>
    <w:p w:rsidR="001C2EDF" w:rsidRPr="001C2EDF" w:rsidRDefault="001C2EDF" w:rsidP="001C2EDF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Załącznik Nr 2 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Ś W I A D C Z E N I E</w:t>
      </w: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pełnomocny przedstawiciel reprezentowanej przeze mnie firmy oświadczam/my, że 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 podlegam/my wykluczeniu 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niniejszego postępowania na podstawie przesłanek określonych w </w:t>
      </w: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24 ust. 1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obecnie obowiązującej ustawy z dnia 29 stycznia 2004 r. </w:t>
      </w:r>
      <w:r w:rsidRPr="001C2E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Prawo zamówień publicznych</w:t>
      </w: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odpis osoby uprawnionej 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do reprezentowania wykonawcy)</w:t>
      </w: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2D" w:rsidRPr="001C2EDF" w:rsidRDefault="00270D2D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D2D" w:rsidRPr="001C2EDF" w:rsidRDefault="00270D2D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AAA" w:rsidRDefault="00270D2D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</w:t>
      </w:r>
      <w:r w:rsidR="001C2EDF"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1C2EDF" w:rsidRPr="001C2EDF" w:rsidRDefault="00F06AAA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1C2EDF" w:rsidRPr="001C2EDF">
        <w:rPr>
          <w:rFonts w:ascii="Times New Roman" w:eastAsia="Times New Roman" w:hAnsi="Times New Roman" w:cs="Times New Roman"/>
          <w:bCs/>
          <w:lang w:eastAsia="pl-PL"/>
        </w:rPr>
        <w:t xml:space="preserve">ZP/3/2016 </w:t>
      </w:r>
    </w:p>
    <w:p w:rsidR="001C2EDF" w:rsidRPr="001C2EDF" w:rsidRDefault="001C2EDF" w:rsidP="001C2EDF">
      <w:pPr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Załącznik nr 4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</w:rPr>
      </w:pPr>
      <w:r w:rsidRPr="001C2EDF">
        <w:rPr>
          <w:rFonts w:ascii="Times New Roman" w:eastAsia="Times New Roman" w:hAnsi="Times New Roman" w:cs="Times New Roman"/>
          <w:b/>
          <w:bCs/>
          <w:iCs/>
        </w:rPr>
        <w:t xml:space="preserve">WYKAZ  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 xml:space="preserve">osób, które będą uczestniczyć w wykonywaniu zamówienia, w szczególności odpowiedzialnych za świadczenie usług, kierowanie robotami budowlanymi wraz z informacjami  na temat ich kwalifikacji zawodowych, doświadczenia i wykształcenia niezbędnych dla wykonania zamówienia, a także zakresu wykonywanych przez nie czynności, oraz informacją o podstawie do dysponowania tymi osobami. 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645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89"/>
        <w:gridCol w:w="2407"/>
        <w:gridCol w:w="1564"/>
      </w:tblGrid>
      <w:tr w:rsidR="001C2EDF" w:rsidRPr="001C2EDF" w:rsidTr="009E7772">
        <w:trPr>
          <w:trHeight w:val="162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Posiadane kwalifikacje</w:t>
            </w:r>
          </w:p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+ doświadczenie</w:t>
            </w:r>
            <w:r w:rsidRPr="001C2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przez nich czynności</w:t>
            </w:r>
          </w:p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 </w:t>
            </w:r>
          </w:p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dysponowania tymi osobami</w:t>
            </w:r>
          </w:p>
        </w:tc>
      </w:tr>
      <w:tr w:rsidR="001C2EDF" w:rsidRPr="001C2EDF" w:rsidTr="009E7772">
        <w:trPr>
          <w:trHeight w:val="206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EDF" w:rsidRPr="001C2EDF" w:rsidRDefault="001C2EDF" w:rsidP="001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EDF" w:rsidRPr="001C2EDF" w:rsidRDefault="001C2EDF" w:rsidP="001C2ED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2EDF" w:rsidRPr="001C2EDF" w:rsidTr="009E7772">
        <w:trPr>
          <w:trHeight w:val="223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EDF" w:rsidRPr="001C2EDF" w:rsidRDefault="001C2EDF" w:rsidP="001C2E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EDF" w:rsidRPr="001C2EDF" w:rsidRDefault="001C2EDF" w:rsidP="001C2ED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2EDF" w:rsidRPr="001C2EDF" w:rsidTr="009E7772">
        <w:trPr>
          <w:trHeight w:val="2405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EDF" w:rsidRPr="001C2EDF" w:rsidRDefault="001C2EDF" w:rsidP="001C2EDF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EDF" w:rsidRPr="001C2EDF" w:rsidRDefault="001C2EDF" w:rsidP="001C2ED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EDF">
        <w:rPr>
          <w:rFonts w:ascii="Times New Roman" w:eastAsia="Times New Roman" w:hAnsi="Times New Roman" w:cs="Times New Roman"/>
          <w:b/>
          <w:lang w:eastAsia="pl-PL"/>
        </w:rPr>
        <w:t>Oświadczamy, iż  wymienione  osoby, które będą uczestniczyć w wykonywaniu zamówienia posiadają wymagane uprawnienia.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.................................................................</w:t>
      </w:r>
    </w:p>
    <w:p w:rsidR="001C2EDF" w:rsidRPr="00270D2D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270D2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</w:t>
      </w:r>
      <w:r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270D2D"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(pieczątka i podpis osoby uprawnionej </w:t>
      </w:r>
      <w:r w:rsidR="00270D2D"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70D2D"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70D2D"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70D2D"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70D2D"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70D2D"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70D2D"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</w:t>
      </w:r>
      <w:r w:rsid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270D2D" w:rsidRP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 reprezentowania wykonawcy</w:t>
      </w:r>
      <w:r w:rsidR="00270D2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1C2ED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   </w:t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ZP/3/2016</w:t>
      </w:r>
    </w:p>
    <w:p w:rsidR="001C2EDF" w:rsidRPr="001C2EDF" w:rsidRDefault="001C2EDF" w:rsidP="001C2EDF">
      <w:pPr>
        <w:widowControl w:val="0"/>
        <w:spacing w:before="120" w:after="0" w:line="240" w:lineRule="auto"/>
        <w:ind w:left="6379"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    </w:t>
      </w: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</w:rPr>
        <w:t>W Y K A Z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robót budowlanych wykonanych w okresie ostatnich 5 lat przed upływem terminu składania ofert, a jeżeli okres prowadzenia działalności jest krótszy w tym okresie, z podaniem ich rodzaju i wartości, daty i miejsca wykonania oraz z załączeniem  dowodów dotyczących najważniejszych robót, określających, czy roboty te zostały wykonane w sposób należyty oraz wskazujących, czy zostały wykonane zgodnie z zasadami sztuki budowlanej  i prawidłowo ukończone.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417"/>
        <w:gridCol w:w="1559"/>
        <w:gridCol w:w="1728"/>
      </w:tblGrid>
      <w:tr w:rsidR="001C2EDF" w:rsidRPr="001C2EDF" w:rsidTr="009E7772">
        <w:trPr>
          <w:trHeight w:val="1602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EDF" w:rsidRPr="001C2EDF" w:rsidRDefault="001C2EDF" w:rsidP="001C2EDF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Nazwa zadania</w:t>
            </w:r>
          </w:p>
          <w:p w:rsidR="001C2EDF" w:rsidRPr="001C2EDF" w:rsidRDefault="001C2EDF" w:rsidP="001C2EDF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oraz</w:t>
            </w:r>
          </w:p>
          <w:p w:rsidR="001C2EDF" w:rsidRPr="001C2EDF" w:rsidRDefault="001C2EDF" w:rsidP="001C2EDF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1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adres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całkowita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  <w:r w:rsidRPr="001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wykonanych robót budowlanych 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rozpoczęcia</w:t>
            </w:r>
            <w:r w:rsidRPr="001C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i zakończenia zadania</w:t>
            </w:r>
          </w:p>
        </w:tc>
      </w:tr>
      <w:tr w:rsidR="001C2EDF" w:rsidRPr="001C2EDF" w:rsidTr="009E7772"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EDF" w:rsidRPr="001C2EDF" w:rsidRDefault="001C2EDF" w:rsidP="001C2E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EDF" w:rsidRPr="001C2EDF" w:rsidRDefault="001C2EDF" w:rsidP="001C2E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podpis osoby uprawnionej </w:t>
      </w:r>
    </w:p>
    <w:p w:rsidR="001C2EDF" w:rsidRPr="001C2EDF" w:rsidRDefault="001C2EDF" w:rsidP="001C2EDF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 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</w:pP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</w:pP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  <w:t xml:space="preserve">                                                      </w:t>
      </w:r>
    </w:p>
    <w:p w:rsidR="001C2EDF" w:rsidRDefault="001C2EDF" w:rsidP="008521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1C2EDF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 xml:space="preserve">                                                                                                                                                    </w:t>
      </w:r>
      <w:r w:rsidR="0085216D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Załącznik nr 6</w:t>
      </w:r>
    </w:p>
    <w:p w:rsidR="0085216D" w:rsidRPr="001C2EDF" w:rsidRDefault="0085216D" w:rsidP="008521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85216D" w:rsidRPr="001C2EDF" w:rsidRDefault="0085216D" w:rsidP="008521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85216D" w:rsidRPr="001C2EDF" w:rsidRDefault="0085216D" w:rsidP="008521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5216D" w:rsidRPr="001C2EDF" w:rsidRDefault="0085216D" w:rsidP="0085216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85216D" w:rsidRPr="001C2EDF" w:rsidRDefault="0085216D" w:rsidP="0085216D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8521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C2EDF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ab/>
      </w:r>
      <w:r w:rsidRPr="001C2EDF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ab/>
      </w:r>
      <w:r w:rsidRPr="001C2EDF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ab/>
        <w:t xml:space="preserve">               WYKAZ SPRZĘTU  </w:t>
      </w: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tbl>
      <w:tblPr>
        <w:tblW w:w="932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40"/>
        <w:gridCol w:w="3990"/>
        <w:gridCol w:w="1135"/>
        <w:gridCol w:w="3658"/>
      </w:tblGrid>
      <w:tr w:rsidR="001C2EDF" w:rsidRPr="001C2EDF" w:rsidTr="004B7386">
        <w:trPr>
          <w:trHeight w:val="22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1C2EDF">
              <w:rPr>
                <w:rFonts w:ascii="Times New Roman" w:eastAsia="Times New Roman" w:hAnsi="Times New Roman" w:cs="Times New Roman"/>
                <w:b/>
                <w:lang w:eastAsia="zh-CN"/>
              </w:rPr>
              <w:t>Lp</w:t>
            </w:r>
            <w:proofErr w:type="spellEnd"/>
          </w:p>
        </w:tc>
        <w:tc>
          <w:tcPr>
            <w:tcW w:w="3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lang w:eastAsia="zh-CN"/>
              </w:rPr>
              <w:t>Opis sprzętu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lang w:eastAsia="zh-CN"/>
              </w:rPr>
              <w:t>Liczba jednostek</w:t>
            </w:r>
          </w:p>
        </w:tc>
        <w:tc>
          <w:tcPr>
            <w:tcW w:w="3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EDF">
              <w:rPr>
                <w:rFonts w:ascii="Times New Roman" w:eastAsia="Times New Roman" w:hAnsi="Times New Roman" w:cs="Times New Roman"/>
                <w:b/>
                <w:lang w:eastAsia="zh-CN"/>
              </w:rPr>
              <w:t>Podstawa dysponowania sprzętem</w:t>
            </w:r>
          </w:p>
        </w:tc>
      </w:tr>
      <w:tr w:rsidR="001C2EDF" w:rsidRPr="001C2EDF" w:rsidTr="004B7386">
        <w:trPr>
          <w:trHeight w:val="67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E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C2EDF" w:rsidRPr="001C2EDF" w:rsidRDefault="001C2EDF" w:rsidP="001C2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E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Szczotka mechaniczna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EDF" w:rsidRPr="001C2EDF" w:rsidTr="004B7386">
        <w:trPr>
          <w:trHeight w:val="678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C2E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C2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Malowarka</w:t>
            </w:r>
            <w:proofErr w:type="spellEnd"/>
            <w:r w:rsidRPr="001C2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samobieżna do oznakowania cienkowarstwowego, z elektronicznym  sterowaniem znakowania, z możliwością regulowania szerokości malowanej linii, oraz  wyposażona w system pneumatyczny do wykonania odblasku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EDF" w:rsidRPr="001C2EDF" w:rsidTr="004B7386">
        <w:trPr>
          <w:trHeight w:val="678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1C2E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C2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Malowarka</w:t>
            </w:r>
            <w:proofErr w:type="spellEnd"/>
            <w:r w:rsidRPr="001C2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do wykonywania drobnych elementów oznakowania cienkowarstwowego,   ze sterowaniem ręcznym wyposażona w system pneumatyczny do wykonania odblasku  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2EDF" w:rsidRPr="001C2EDF" w:rsidTr="004B7386">
        <w:trPr>
          <w:trHeight w:val="678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4B7386" w:rsidP="001C2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2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Samochód dostawczy lub ciężarowy do przewożenia elementów oznakowania  pionowego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EDF" w:rsidRPr="001C2EDF" w:rsidRDefault="001C2EDF" w:rsidP="001C2E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C2EDF"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……………………., dnia…………………….. r.</w:t>
      </w: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C2EDF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</w:t>
      </w: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1C2EDF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……………………………..</w:t>
      </w: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1C2EDF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  (podpisy osób uprawnionych      </w:t>
      </w:r>
    </w:p>
    <w:p w:rsidR="001C2EDF" w:rsidRPr="001C2EDF" w:rsidRDefault="001C2EDF" w:rsidP="001C2E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1C2EDF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do reprezentacji wykonawcy/</w:t>
      </w:r>
    </w:p>
    <w:p w:rsidR="001C2EDF" w:rsidRPr="001C2EDF" w:rsidRDefault="001C2EDF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5216D" w:rsidRDefault="0085216D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16D" w:rsidRDefault="0085216D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16D" w:rsidRDefault="0085216D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16D" w:rsidRDefault="0085216D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16D" w:rsidRDefault="0085216D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16D" w:rsidRDefault="0085216D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16D" w:rsidRDefault="0085216D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16D" w:rsidRDefault="0085216D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16D" w:rsidRDefault="0085216D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216D" w:rsidRDefault="0085216D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833" w:rsidRDefault="004F6833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6AAA" w:rsidRDefault="00F06AAA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6AAA" w:rsidRDefault="00F06AAA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ZP/3/2016</w:t>
      </w:r>
    </w:p>
    <w:p w:rsidR="001C2EDF" w:rsidRPr="001C2EDF" w:rsidRDefault="001C2EDF" w:rsidP="001C2EDF">
      <w:pPr>
        <w:spacing w:before="120" w:after="0" w:line="240" w:lineRule="auto"/>
        <w:ind w:left="6384" w:firstLine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8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PRZYNALEŻNOŚCI DO GRUPY KAPITAŁOWEJ</w:t>
      </w: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podmiot który reprezentuję </w:t>
      </w: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 której mowa w art. 24 ust. 2 pkt 5 ustawy z dnia </w:t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stycznia 2004 r. prawo zamówień publicznych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2015 r. poz. 2164) </w:t>
      </w: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podpis osoby uprawnionej </w:t>
      </w:r>
    </w:p>
    <w:p w:rsidR="001C2EDF" w:rsidRPr="001C2EDF" w:rsidRDefault="001C2EDF" w:rsidP="001C2EDF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 </w:t>
      </w:r>
    </w:p>
    <w:p w:rsidR="001C2EDF" w:rsidRPr="001C2EDF" w:rsidRDefault="001C2EDF" w:rsidP="001C2EDF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podmiot który reprezentuję </w:t>
      </w:r>
      <w:r w:rsidRPr="001C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 której mowa w art. 24 ust 2 pkt 5) ustawy z dnia </w:t>
      </w:r>
      <w:r w:rsidRPr="001C2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stycznia 2004 r. prawo zamówień publicznych</w:t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2015 r. poz. 2164)w której skład wchodzą poniższe podmioty: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………………………………………………………………………………………… 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………………………………………………………………………………………… 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………………………………………………………………………………………… 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(pieczątka i podpis osoby uprawnionej </w:t>
      </w:r>
    </w:p>
    <w:p w:rsidR="001C2EDF" w:rsidRPr="001C2EDF" w:rsidRDefault="001C2EDF" w:rsidP="001C2EDF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 </w:t>
      </w: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F06AAA" w:rsidRDefault="00F06AAA" w:rsidP="001C2EDF">
      <w:pPr>
        <w:widowControl w:val="0"/>
        <w:ind w:left="6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06AAA" w:rsidRDefault="00F06AAA" w:rsidP="001C2EDF">
      <w:pPr>
        <w:widowControl w:val="0"/>
        <w:ind w:left="6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widowControl w:val="0"/>
        <w:ind w:left="6372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Cs/>
          <w:lang w:eastAsia="pl-PL"/>
        </w:rPr>
        <w:t>ZP./3/2016</w:t>
      </w:r>
      <w:r w:rsidRPr="001C2EDF">
        <w:rPr>
          <w:rFonts w:ascii="Times New Roman" w:eastAsia="Times New Roman" w:hAnsi="Times New Roman" w:cs="Times New Roman"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9 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1C2EDF">
        <w:rPr>
          <w:rFonts w:ascii="Times New Roman" w:eastAsia="Times New Roman" w:hAnsi="Times New Roman" w:cs="Times New Roman"/>
        </w:rPr>
        <w:t xml:space="preserve">Składając ofertę w niniejszym postępowaniu o udzielenie zamówienia publicznego prowadzonego w trybie przetargu nieograniczonego </w:t>
      </w:r>
      <w:r w:rsidRPr="001C2EDF">
        <w:rPr>
          <w:rFonts w:ascii="Times New Roman" w:eastAsia="Lucida Sans Unicode" w:hAnsi="Times New Roman" w:cs="Mangal"/>
          <w:kern w:val="1"/>
          <w:lang w:eastAsia="hi-IN" w:bidi="hi-IN"/>
        </w:rPr>
        <w:t xml:space="preserve">oświadczam/my, iż wybór naszej oferty:  </w:t>
      </w: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1C2EDF">
        <w:rPr>
          <w:rFonts w:ascii="Times New Roman" w:eastAsia="Lucida Sans Unicode" w:hAnsi="Times New Roman" w:cs="Mangal"/>
          <w:b/>
          <w:kern w:val="1"/>
          <w:lang w:eastAsia="hi-IN" w:bidi="hi-IN"/>
        </w:rPr>
        <w:t>prowadzi /</w:t>
      </w: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lang w:eastAsia="hi-IN" w:bidi="hi-IN"/>
        </w:rPr>
      </w:pPr>
      <w:r w:rsidRPr="001C2EDF">
        <w:rPr>
          <w:rFonts w:ascii="Times New Roman" w:eastAsia="Lucida Sans Unicode" w:hAnsi="Times New Roman" w:cs="Mangal"/>
          <w:b/>
          <w:kern w:val="1"/>
          <w:lang w:eastAsia="hi-IN" w:bidi="hi-IN"/>
        </w:rPr>
        <w:t>nie prowadzi *</w:t>
      </w: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1C2EDF" w:rsidRPr="001C2EDF" w:rsidRDefault="001C2EDF" w:rsidP="001C2ED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2EDF">
        <w:rPr>
          <w:rFonts w:ascii="Times New Roman" w:eastAsia="Lucida Sans Unicode" w:hAnsi="Times New Roman" w:cs="Mangal"/>
          <w:kern w:val="1"/>
          <w:lang w:eastAsia="hi-IN" w:bidi="hi-IN"/>
        </w:rPr>
        <w:t>do powstania u Zamawiającego obowiązku podatkowego zgodnie z przepisami o podatku od towarów i usług.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2EDF" w:rsidRPr="001C2EDF" w:rsidRDefault="001C2EDF" w:rsidP="001C2EDF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1C2EDF">
        <w:rPr>
          <w:rFonts w:ascii="Times New Roman" w:eastAsia="Times New Roman" w:hAnsi="Times New Roman" w:cs="Times New Roman"/>
          <w:bCs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536"/>
        <w:gridCol w:w="3508"/>
      </w:tblGrid>
      <w:tr w:rsidR="001C2EDF" w:rsidRPr="001C2EDF" w:rsidTr="009E7772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1C2EDF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2EDF">
              <w:rPr>
                <w:rFonts w:ascii="Times New Roman" w:eastAsia="Calibri" w:hAnsi="Times New Roman" w:cs="Times New Roman"/>
                <w:b/>
                <w:bCs/>
              </w:rPr>
              <w:t>Nazwa (rodzaj) towaru lub usługi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2EDF">
              <w:rPr>
                <w:rFonts w:ascii="Times New Roman" w:eastAsia="Calibri" w:hAnsi="Times New Roman" w:cs="Times New Roman"/>
                <w:b/>
                <w:bCs/>
              </w:rPr>
              <w:t>Wartość bez kwoty podatku</w:t>
            </w:r>
          </w:p>
        </w:tc>
      </w:tr>
      <w:tr w:rsidR="001C2EDF" w:rsidRPr="001C2EDF" w:rsidTr="009E7772">
        <w:tc>
          <w:tcPr>
            <w:tcW w:w="958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3508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</w:tr>
      <w:tr w:rsidR="001C2EDF" w:rsidRPr="001C2EDF" w:rsidTr="009E7772">
        <w:tc>
          <w:tcPr>
            <w:tcW w:w="958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  <w:tc>
          <w:tcPr>
            <w:tcW w:w="3508" w:type="dxa"/>
            <w:shd w:val="clear" w:color="auto" w:fill="auto"/>
          </w:tcPr>
          <w:p w:rsidR="001C2EDF" w:rsidRPr="001C2EDF" w:rsidRDefault="001C2EDF" w:rsidP="001C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</w:tc>
      </w:tr>
    </w:tbl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u w:val="single"/>
        </w:rPr>
      </w:pPr>
    </w:p>
    <w:p w:rsidR="001C2EDF" w:rsidRPr="001C2EDF" w:rsidRDefault="001C2EDF" w:rsidP="001C2EDF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odpis osoby uprawnionej 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    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do reprezentowania wykonawcy</w:t>
      </w:r>
      <w:r w:rsidRPr="001C2EDF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1C2EDF" w:rsidRPr="001C2EDF" w:rsidRDefault="001C2EDF" w:rsidP="001C2EDF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</w:rPr>
      </w:pPr>
    </w:p>
    <w:p w:rsidR="001C2EDF" w:rsidRPr="001C2EDF" w:rsidRDefault="001C2EDF" w:rsidP="001C2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E57F2" w:rsidRDefault="001C2EDF" w:rsidP="009E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Cs/>
          <w:lang w:eastAsia="pl-PL"/>
        </w:rPr>
        <w:t xml:space="preserve">* niepotrzebne skreślić. </w:t>
      </w:r>
    </w:p>
    <w:p w:rsidR="001C2EDF" w:rsidRPr="009E57F2" w:rsidRDefault="009E57F2" w:rsidP="009E5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1C2EDF" w:rsidRPr="001C2EDF">
        <w:rPr>
          <w:rFonts w:ascii="Times New Roman" w:eastAsia="Times New Roman" w:hAnsi="Times New Roman" w:cs="Times New Roman"/>
          <w:bCs/>
          <w:lang w:eastAsia="pl-PL"/>
        </w:rPr>
        <w:t>ZP/3/2016</w:t>
      </w:r>
    </w:p>
    <w:p w:rsidR="001C2EDF" w:rsidRPr="001C2EDF" w:rsidRDefault="001C2EDF" w:rsidP="001C2EDF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Załącznik Nr  11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C2EDF" w:rsidRPr="001C2EDF" w:rsidRDefault="001C2EDF" w:rsidP="001C2E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O Ś W I A D C Z E N I E</w:t>
      </w:r>
    </w:p>
    <w:p w:rsidR="001C2EDF" w:rsidRPr="001C2EDF" w:rsidRDefault="001C2EDF" w:rsidP="001C2E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2EDF">
        <w:rPr>
          <w:rFonts w:ascii="Times New Roman" w:eastAsia="Times New Roman" w:hAnsi="Times New Roman" w:cs="Times New Roman"/>
          <w:lang w:eastAsia="pl-PL"/>
        </w:rPr>
        <w:t>(</w:t>
      </w:r>
      <w:r w:rsidRPr="001C2EDF">
        <w:rPr>
          <w:rFonts w:ascii="Times New Roman" w:eastAsia="Times New Roman" w:hAnsi="Times New Roman" w:cs="Times New Roman"/>
          <w:iCs/>
          <w:lang w:eastAsia="pl-PL"/>
        </w:rPr>
        <w:t>dot. innych podmiotów, jeśli będą brały udział w realizacji częśc</w:t>
      </w:r>
      <w:r w:rsidR="009B73F5">
        <w:rPr>
          <w:rFonts w:ascii="Times New Roman" w:eastAsia="Times New Roman" w:hAnsi="Times New Roman" w:cs="Times New Roman"/>
          <w:iCs/>
          <w:lang w:eastAsia="pl-PL"/>
        </w:rPr>
        <w:t>i zamówienia zgodnie z punktem VI.</w:t>
      </w:r>
      <w:r w:rsidRPr="001C2EDF">
        <w:rPr>
          <w:rFonts w:ascii="Times New Roman" w:eastAsia="Times New Roman" w:hAnsi="Times New Roman" w:cs="Times New Roman"/>
          <w:iCs/>
          <w:lang w:eastAsia="pl-PL"/>
        </w:rPr>
        <w:t>A.11) SIWZ)</w:t>
      </w: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EDF">
        <w:rPr>
          <w:rFonts w:ascii="Times New Roman" w:eastAsia="Times New Roman" w:hAnsi="Times New Roman" w:cs="Times New Roman"/>
          <w:lang w:eastAsia="pl-PL"/>
        </w:rPr>
        <w:t>Jako pełnomocny przedstawiciel reprezentowanej przeze mnie firmy oświadczam/my, że 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nie podlegam/my wykluczeniu</w:t>
      </w:r>
      <w:r w:rsidRPr="001C2E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C2EDF">
        <w:rPr>
          <w:rFonts w:ascii="Times New Roman" w:eastAsia="Times New Roman" w:hAnsi="Times New Roman" w:cs="Times New Roman"/>
          <w:lang w:eastAsia="pl-PL"/>
        </w:rPr>
        <w:t xml:space="preserve">z niniejszego postępowania na podstawie przesłanek określonych </w:t>
      </w:r>
      <w:r w:rsidRPr="001C2EDF">
        <w:rPr>
          <w:rFonts w:ascii="Times New Roman" w:eastAsia="Times New Roman" w:hAnsi="Times New Roman" w:cs="Times New Roman"/>
          <w:b/>
          <w:lang w:eastAsia="pl-PL"/>
        </w:rPr>
        <w:t>w art. 24 ust. 1</w:t>
      </w:r>
      <w:r w:rsidRPr="001C2EDF">
        <w:rPr>
          <w:rFonts w:ascii="Times New Roman" w:eastAsia="Times New Roman" w:hAnsi="Times New Roman" w:cs="Times New Roman"/>
          <w:lang w:eastAsia="pl-PL"/>
        </w:rPr>
        <w:t xml:space="preserve"> obecnie obowiązującej ustawy z dnia 29 stycznia 2004 r. </w:t>
      </w:r>
      <w:r w:rsidRPr="001C2EDF">
        <w:rPr>
          <w:rFonts w:ascii="Times New Roman" w:eastAsia="Times New Roman" w:hAnsi="Times New Roman" w:cs="Times New Roman"/>
          <w:iCs/>
          <w:lang w:eastAsia="pl-PL"/>
        </w:rPr>
        <w:t>Prawo zamówień publicznych</w:t>
      </w: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................................., dnia................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>..................................................................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>(pieczątka i odpis osoby uprawnionej 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    </w:t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do reprezentowania wykonawcy)</w:t>
      </w:r>
    </w:p>
    <w:p w:rsidR="001C2EDF" w:rsidRPr="001C2EDF" w:rsidRDefault="001C2EDF" w:rsidP="001C2EDF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120" w:line="240" w:lineRule="auto"/>
        <w:ind w:left="5670" w:firstLine="709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120" w:line="240" w:lineRule="auto"/>
        <w:ind w:left="5670" w:firstLine="709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120" w:line="240" w:lineRule="auto"/>
        <w:ind w:left="5670" w:firstLine="709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  <w:r w:rsidRPr="001C2EDF">
        <w:rPr>
          <w:rFonts w:ascii="Times New Roman" w:eastAsia="Times New Roman" w:hAnsi="Times New Roman" w:cs="Times New Roman"/>
          <w:bCs/>
          <w:lang w:eastAsia="pl-PL"/>
        </w:rPr>
        <w:t xml:space="preserve"> Oprócz oświadczenia należy dodatkowo złożyć </w:t>
      </w:r>
      <w:r w:rsidRPr="001C2EDF">
        <w:rPr>
          <w:rFonts w:ascii="Times New Roman" w:eastAsia="Times New Roman" w:hAnsi="Times New Roman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ofert.</w:t>
      </w: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C2EDF" w:rsidRPr="001C2EDF" w:rsidRDefault="001C2EDF" w:rsidP="001C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C2EDF" w:rsidRPr="001C2EDF" w:rsidRDefault="001C2EDF" w:rsidP="001C2EDF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1C2EDF" w:rsidRPr="001C2EDF" w:rsidRDefault="001C2EDF" w:rsidP="001C2EDF">
      <w:pPr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EDF">
        <w:rPr>
          <w:rFonts w:ascii="Times New Roman" w:eastAsia="Times New Roman" w:hAnsi="Times New Roman" w:cs="Times New Roman"/>
          <w:bCs/>
          <w:lang w:eastAsia="pl-PL"/>
        </w:rPr>
        <w:lastRenderedPageBreak/>
        <w:t>ZP/3/2016</w:t>
      </w:r>
    </w:p>
    <w:p w:rsidR="001C2EDF" w:rsidRPr="001C2EDF" w:rsidRDefault="001C2EDF" w:rsidP="001C2EDF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Cs/>
          <w:lang w:eastAsia="pl-PL"/>
        </w:rPr>
        <w:tab/>
      </w: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Załącznik Nr  12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EDF"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7461F" w:rsidRPr="00D7461F" w:rsidRDefault="00D7461F" w:rsidP="00D7461F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</w:t>
      </w:r>
      <w:r w:rsidRPr="004750B4">
        <w:rPr>
          <w:b/>
          <w:sz w:val="32"/>
          <w:szCs w:val="32"/>
        </w:rPr>
        <w:t>KOSZTORYS OFERTOWY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556"/>
        <w:gridCol w:w="1142"/>
        <w:gridCol w:w="1106"/>
        <w:gridCol w:w="813"/>
        <w:gridCol w:w="770"/>
      </w:tblGrid>
      <w:tr w:rsidR="00D7461F" w:rsidRPr="000F3994" w:rsidTr="001013D3">
        <w:trPr>
          <w:trHeight w:val="7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</w:rPr>
              <w:t>OPIS POZYCJI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NAZWA                    jednostki obmiarowej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Cena jednostkowa brutto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Wartość brutto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D7461F" w:rsidRPr="000F3994" w:rsidTr="001013D3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ZAKRES  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 w:rsidRPr="000F3994"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= 4x5</w:t>
            </w:r>
          </w:p>
        </w:tc>
      </w:tr>
      <w:tr w:rsidR="00D7461F" w:rsidRPr="000F3994" w:rsidTr="001013D3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I. Z1. Tablice znaków drogowych  wykonane z folii odblaskowej  II  generacji /cena obejmuje dodatkowo montaż/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 ostrzegawczy - A-7, trójkątny, bok 900 mm -średnie (0,31m2)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zakazu -  B-2, B-20 ośmiokątny,  średnica 800 mm -średnie (0,50m2)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informacyjne - D-6, D-6a, D-6b kwadratowe, bok 900 mm -duże (0,81m2)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informacyjne - D-6, D-6a, D-6b kwadratowe, bok 600 mm -średnie (0,36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Znaki informacyjne - D-6, D-6a, D-6b na tle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fluroscencyjnym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kwadratowe, bok 900 mm -średnie. Folia znaku D-6,a,b - odblaskowa II generacji. Tło- folia pryzmatyczna odblaskowa fluorescencyjna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żólto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-zielona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Z1.1 do Z1.5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II. Z2. Tablice znaków drogowych  wykonanych z folii odblaskowej  I generacji /cena obejmuje dodatkowo montaż/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ostrzegawcze Typ A - Duże, trójkątne, bok 1050 mm  (0,42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zakazu, nakazu Typ B, C - Duże, okrągłe, średnica 900 (0,63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informacyjne Typ D - Duże, kwadratowe, bok 900 (0,81m2)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informacyjne Typ D - Duże, prostokątne, wym. 900x1125 (1,01m2)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ostrzegawcze Typ A - Średnie, trójkątne, bok 900 mm  (0,31m2)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zakazu, nakazu Typ B, C - średnie, okrągłe, średnica 800  (0,50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Znaki informacyjne Typ D - średni i Małe, kwadratowe, bok 600 (0,36 m2)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informacyjne Typ D - średnie i  Małe , prostokątne, wym. 600x750 (0,45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ostrzegawcze Typ A - Małe,  trójkątne, bok 750  (0,22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Znaki zakazu, nakazu Typ B, C - Małe, okrągłe, średnica 600 (0,28 m2)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ostrzegawcze Typ A - Mini,  trójkątne, bok 600 mm  (0,15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Znaki zakazu , Nakazu Typ B,C - Mini, okrągłe, średnica 400 (0,13 m2)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informacyjne Typ D - mini , kwadratowe, wym. 400x400 (0,16 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Z2.1 do Z2.13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KATEGORIA III. Z3. Tablice znaków drogowych  wykonanych z folii odblaskowej  I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generacj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/cena obejmuje dodatkowo montaż/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Tabliczki typu T (250-350x600) białe lub żółte tło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Tablice T -6 kwadratowe 600x600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typu T-12-16 prostokątne 600x750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typu E-5, 6, 17a,18a,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typu E-15a/15b /dwu i trzycyfrowe/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typu T-22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typu F-5-7, 10/15 prostokątne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Znaki typu G-1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prostokatne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300x1000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Znaki typu D-40 - 43, D-46 - 47, D-52 - 53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Tabliczki z nazwą ulicy 620-740x180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Tabliczki z nazwą ulicy 840x180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Z3.1 do Z3.11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IV. UB1. Urządzenia bezpieczeństwa ruchu  w całości lub częściowo odblaskowe /cena obejmuje dodatkowo montaż/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Słupek prowadzący U-1a wraz ze znakiem hektometrowym i kilometrowym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Słupek prowadzący u-1b wraz ze znakiem hektometrowym i kilometrowym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Słupek przeszkodowy U-5a "pylon"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Znak C-9 najazdowy z naklejkami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odlblaskowymi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gnizdem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zabudowywanym w nawierzchni jezdni /słupek po uderzeniu samochodu powraca do pozycji pionowej w stanie nieuszkodzonym - dopuszczalne są ślady otarcia korpusu słupka i aplikacji odblaskowych /.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Lustro drogowe U-18a</w:t>
            </w:r>
            <w:r w:rsidRPr="000F3994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0F3994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</w:t>
            </w:r>
            <w:r w:rsidRPr="000F3994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0F3994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</w:t>
            </w: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 siatką ochronną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Lustro drogowe U-18a Φ 800 z siatką ochronną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Ogrodzenie segmentowe U-12a - komplet / moduł wraz ze słupkiem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Ogrodzenie segmentowe U-12a - słupek U-12a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Ogrodzenie segmentowe U-12a - moduł U-12a /200 </w:t>
            </w: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mm/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UB1.10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Słupek blokujący U-12c lub krawędziowy U-2 </w:t>
            </w:r>
            <w:r w:rsidRPr="000F3994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</w:t>
            </w: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80 /biało-czerwony  z kapturkiem/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Słupek krawędziowy U-2 F 80 /biało-zielony  z kapturkiem/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Elementy odblaskowe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UB1.1 do UB1.12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KATEGORIA V. S. Urządzenia bezpieczeństwa ruchu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nieodblaskowe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Słupek do znaku drogowego ocynkowany Φ 60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poddawalny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częścią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zrywalną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dł. 2,2 - 2,5 m (0,6 + 1, 6-1,8) , z kapturkiem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Słupek do znaku drogowego ocynkowany  Φ 60, dł. 2,5 m z kapturkiem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Słupek do znaku drogowego ocynkowany Φ 60, dł. 3,5 m z kapturkiem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Słupek do znaku drogowego ocynkowany Φ 60, dł. 4,5 m z kapturkiem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Słupek do znaku drogowego ocynkowany Φ 60, dł. 5,0 m z kapturkiem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Przedłużka prosta do słupka 1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kapturkiem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Przedłużka typu ,,S' na sygnalizator z kapturkiem o długości umożliwiającej montaż znaków: D-6 i T-27/Cena obejmuje dodatkowo montaż przedłużki na sygnalizatorze/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S 1 do S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VI. UM. Ustawienie i montaż oznakowania w tym koszty materiałów pomocniczych, bez kosztów kategorii Z, UB,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Ustawienie słupków do znaków drogowych/ urządzenia bezpieczeństwa w gruncie z zabetonowaniem i odtworzeniem istniejącej nawierzchni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Ustawienie słupków do znaków drogowych/ urządzenia bezpieczeństwa w gruncie z zabetonowaniem poprzedzone usunięciem zniszczonego słupka i odtworzeniem istniejącej nawierzchni,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Ustawienie słupków do znaków drogowych na chodnikach/naw. asfaltowej z zabetonowaniem i odtworzeniem istniejącej nawierzchni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Ustawienie słupków do znaków drogowych/ urządzenia bezpieczeństwa na chodnikach/naw. asfaltowej z zabetonowaniem poprzedzone usunięciem zniszczonego słupka i odtworzeniem istniejącej nawierzchni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Ustawienie słupków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poddawalnych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znaków drogowych  w gruncie z zabetonowaniem i odtworzeniem istniejącej nawierzchni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UM.6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Ustawienie słupków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poddawalnych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znaków drogowych  na chodnikach/naw. asfaltowej z zabetonowaniem i odtworzeniem istniejącej nawierzchni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Ustawienie/montaż słupka prowadzącego U-1a/1b pochodzącego z odzysku.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Obrócenie tarczy znaku wokół osi słupka bez jej demontażu, z ponownym przymocowaniem tarczy.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Prostowanie tarczy znaku drogowego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Wyprostowanie zgiętego słupka znaku bez jego rozbiórki</w:t>
            </w: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Naprawa słupka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poddawalnego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/przytwierdzenie zerwanej części słupka do podstawy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Przymocowanie tablicy znaku drogowego o powierzchni do 1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Przymocowanie tablicy znaku drogowego o powierzchni powyżej 1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Przymocowanie tabliczki z nazwą ulicy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Oczyszczenie elementów stalowych rurowych  ręcznie - słupków do znaków ,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ogrodznie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segmentowe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mb rurki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Malowanie słupków Φ 60 mm  farbami do gruntowania poliwinylowo-akrylowymi - 2 warstwy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mb rurki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Malowanie słupków Φ 60 mm  farbami nawierzchniowymi poliwinylowo-akrylowymi - 1 warstwa/ kolor szary/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mb rurki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Malowanie słupków i modułów ogrodzenia segmentowego U-12a Φ 60 mm  farbami nawierzchniowymi poliwinylowo-akrylowymi - 1 warstwa /kolor biały/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m.b. barierki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UM 1 do UM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VII. T. Tymczasowe oznakowanie /montaż wraz z demontażem/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Montaż i demontaż tymczasowego oznakowania na czas ,,Wszystkich Świętych"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zdarzenie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Montaż i demontaż tymczasowego oznakowania na czas ,,Święta Niepodległości"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zdarzenie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Tymczasowe zabezpieczenie znakami miejsca zdarzenia. Obejmuje ustawienie i demontaż 2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komletów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znaków na słupkach (B-33/30 i A-11-12abc) lub 2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komletów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zapór drogowych U-20b ze znakiem C-9-10 i taśmą ostrzegawczą U-22 ( do długości 10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.). Znaki średniej wielkości odblaskowe.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zdarzenie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T 1 do 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VIII. DR. Demontaż i rozbiórka oznakowania i inne roboty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Rozbiórka słupka do znaków drogowych w gruncie/ odtworzenie istniejącej nawierzchni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Rozbiórka słupka do znaków drogowych w chodniku/ odtworzenie istniejącej nawierzchni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DR.3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Zdjęcie  tablicy znaku drogowego o powierzchni do 1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Zdjęcie  tablicy znaku drogowego o powierzchni powyżej  1 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Rozbiórka słupka prowadzącego U-1a/U-1b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Rozbiórka zniszczonego ogrodzenia segmentowego U-12a - moduł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Rozbiórka zniszczonego ogrodzenia segmentowego U-12a -słupek i odtworzenie istniejącej nawierzchni/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Rozbiórka słupka blokującego w chodniku  U-12c i odtworzenie istniejącej nawierzchni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DR 1 do  DR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IX. MC. Mycie i czyszczenie oznakowania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Mycie słupków prowadzących U-1a/b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Mycie tarcz znaków/lico/ 0,15 - 0,5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Mycie tarcz znaków/lico/ 0,51 - 0,8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Mycie tarcz znaków/lico/ 0,81 - 1,0 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Mycie tarcz znaków /lico powyżej 1m2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Mycie luster drogowych u-18a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Mycie ogrodzenia segmentowego U-12a/rura Φ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m.b. barierki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Czyszczenie powierzchni tarczy z graffiti i naklejek /pole robocze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54,14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Korekta treści znaków drogowych - uzupełnienie ubytków, zmiana treści tabliczek T / powierzchnia robocza / Folia czarna, biała odblaskowa. Cena uwzględnia usunięcie starej aplikacji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Oklejanie słupków folią I gen/mb słupka/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Oklejanie słupków folią II gen /mb słupka/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MC 1 do MC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ZAKRES  B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X. CW.  Malowanie cienkowarstwowe farba akrylowa z odblaskiem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</w:rPr>
              <w:t>CW.1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Odnawianie istniejącego oznakowania poziomego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104,01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</w:rPr>
              <w:t>CW.2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Malowanie nowego oznakowania poziomego z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przedznakowaniem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249,55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CW 1 do CW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XI. GW. Malowanie grubowarstwowe z odblaskiem /chemoutwardzalne struktura/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sprayplast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Odnawianie istniejącego oznakowania poziomego - struktura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93,63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GW.2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Malowanie nowego oznakowania poziomego  z </w:t>
            </w:r>
            <w:proofErr w:type="spellStart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przedznakowaniem</w:t>
            </w:r>
            <w:proofErr w:type="spellEnd"/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struktura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GW.3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Odnawianie przejść dla pieszych - czerwone tło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GW 1 do GW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XII. AP. Wykonanie aplikacji grubowarstwowej/termozgrzewalnej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Wykonanie aplikacji symbolu znaku A-16-17/ podstawa a = 1,4 m; wysokość h = 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Wykonanie aplikacji symbolu znaku B-33/ ograniczenie prędkości/ oś mała a = 1,4 m; oś duża b = 2,5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AP 1 do AP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KATEGORIA XIII. US. Usuwanie oznakowania poziomego z wyłączeniem frezowania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Usunięcie oznakowania cienkowarstwowego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Usunięcie oznakowania grubowarstwowego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21,04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Odnawianie grubowarstwowego farbą wodną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9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61F" w:rsidRPr="000F3994" w:rsidRDefault="00D7461F" w:rsidP="00101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7461F" w:rsidRPr="000F3994" w:rsidTr="001013D3">
        <w:trPr>
          <w:trHeight w:val="39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399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Suma cen jednostkowych brutto pozycji od US 1 do US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3994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61F" w:rsidRPr="000F3994" w:rsidRDefault="00D7461F" w:rsidP="001013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F399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D7461F" w:rsidRDefault="00D7461F" w:rsidP="00D7461F"/>
    <w:p w:rsidR="001C2EDF" w:rsidRPr="001C2EDF" w:rsidRDefault="001C2EDF" w:rsidP="001C2E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C2ED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</w:t>
      </w:r>
    </w:p>
    <w:sectPr w:rsidR="001C2EDF" w:rsidRPr="001C2EDF" w:rsidSect="00554CE2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85" w:rsidRDefault="00413485" w:rsidP="001C2EDF">
      <w:pPr>
        <w:spacing w:after="0" w:line="240" w:lineRule="auto"/>
      </w:pPr>
      <w:r>
        <w:separator/>
      </w:r>
    </w:p>
  </w:endnote>
  <w:endnote w:type="continuationSeparator" w:id="0">
    <w:p w:rsidR="00413485" w:rsidRDefault="00413485" w:rsidP="001C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141990"/>
      <w:docPartObj>
        <w:docPartGallery w:val="Page Numbers (Bottom of Page)"/>
        <w:docPartUnique/>
      </w:docPartObj>
    </w:sdtPr>
    <w:sdtContent>
      <w:p w:rsidR="009E57F2" w:rsidRDefault="009E57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A23704" w:rsidRDefault="00A23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85" w:rsidRDefault="00413485" w:rsidP="001C2EDF">
      <w:pPr>
        <w:spacing w:after="0" w:line="240" w:lineRule="auto"/>
      </w:pPr>
      <w:r>
        <w:separator/>
      </w:r>
    </w:p>
  </w:footnote>
  <w:footnote w:type="continuationSeparator" w:id="0">
    <w:p w:rsidR="00413485" w:rsidRDefault="00413485" w:rsidP="001C2EDF">
      <w:pPr>
        <w:spacing w:after="0" w:line="240" w:lineRule="auto"/>
      </w:pPr>
      <w:r>
        <w:continuationSeparator/>
      </w:r>
    </w:p>
  </w:footnote>
  <w:footnote w:id="1">
    <w:p w:rsidR="001C2EDF" w:rsidRDefault="001C2EDF" w:rsidP="001C2EDF">
      <w:pPr>
        <w:pStyle w:val="Tekstprzypisudolnego"/>
      </w:pPr>
      <w:r w:rsidRPr="00EE4197">
        <w:rPr>
          <w:rStyle w:val="Odwoanieprzypisudolnego"/>
        </w:rPr>
        <w:t>*</w:t>
      </w:r>
      <w:r>
        <w:t xml:space="preserve"> </w:t>
      </w:r>
      <w:r>
        <w:rPr>
          <w:i/>
          <w:iCs/>
        </w:rPr>
        <w:t>w przypadku konsorcjum podać adres Lidera; w przypadku spółki cywilnej podać adres 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2D96381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Cs w:val="24"/>
        <w:lang w:eastAsia="pl-PL"/>
      </w:rPr>
    </w:lvl>
  </w:abstractNum>
  <w:abstractNum w:abstractNumId="2">
    <w:nsid w:val="00D2183D"/>
    <w:multiLevelType w:val="hybridMultilevel"/>
    <w:tmpl w:val="7158C360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60E5"/>
    <w:multiLevelType w:val="hybridMultilevel"/>
    <w:tmpl w:val="C646067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9237C"/>
    <w:multiLevelType w:val="hybridMultilevel"/>
    <w:tmpl w:val="F3165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463E1"/>
    <w:multiLevelType w:val="hybridMultilevel"/>
    <w:tmpl w:val="FF84FFFA"/>
    <w:lvl w:ilvl="0" w:tplc="3BE299D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60AC8"/>
    <w:multiLevelType w:val="multilevel"/>
    <w:tmpl w:val="BA5E17A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D470693"/>
    <w:multiLevelType w:val="multilevel"/>
    <w:tmpl w:val="BF90AE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22EE"/>
    <w:multiLevelType w:val="hybridMultilevel"/>
    <w:tmpl w:val="E738E022"/>
    <w:lvl w:ilvl="0" w:tplc="26026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EC551C1"/>
    <w:multiLevelType w:val="hybridMultilevel"/>
    <w:tmpl w:val="A22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21D27"/>
    <w:multiLevelType w:val="hybridMultilevel"/>
    <w:tmpl w:val="958E07B2"/>
    <w:lvl w:ilvl="0" w:tplc="071AB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81D36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1629C3"/>
    <w:multiLevelType w:val="multilevel"/>
    <w:tmpl w:val="A7247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0005F3E"/>
    <w:multiLevelType w:val="hybridMultilevel"/>
    <w:tmpl w:val="1D60391A"/>
    <w:lvl w:ilvl="0" w:tplc="28966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7706B"/>
    <w:multiLevelType w:val="hybridMultilevel"/>
    <w:tmpl w:val="E660A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36D2C"/>
    <w:multiLevelType w:val="hybridMultilevel"/>
    <w:tmpl w:val="6044A9D2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54A1"/>
    <w:multiLevelType w:val="hybridMultilevel"/>
    <w:tmpl w:val="DC58C696"/>
    <w:lvl w:ilvl="0" w:tplc="5FE2EE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42372"/>
    <w:multiLevelType w:val="hybridMultilevel"/>
    <w:tmpl w:val="2D405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E3E28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3AC87768">
      <w:start w:val="1"/>
      <w:numFmt w:val="lowerLetter"/>
      <w:lvlText w:val="%3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3" w:tplc="0C603E4C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1E60A4"/>
    <w:multiLevelType w:val="hybridMultilevel"/>
    <w:tmpl w:val="24506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EE18E9"/>
    <w:multiLevelType w:val="hybridMultilevel"/>
    <w:tmpl w:val="0582A33E"/>
    <w:lvl w:ilvl="0" w:tplc="EBEEB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AA89C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D2CAE"/>
    <w:multiLevelType w:val="hybridMultilevel"/>
    <w:tmpl w:val="E9527A08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413DD"/>
    <w:multiLevelType w:val="hybridMultilevel"/>
    <w:tmpl w:val="71B231EE"/>
    <w:name w:val="RTF_Num 202"/>
    <w:lvl w:ilvl="0" w:tplc="C4CE9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B6028E"/>
    <w:multiLevelType w:val="hybridMultilevel"/>
    <w:tmpl w:val="26004DFE"/>
    <w:lvl w:ilvl="0" w:tplc="6B5C183A">
      <w:start w:val="1"/>
      <w:numFmt w:val="lowerLetter"/>
      <w:lvlText w:val="%1."/>
      <w:lvlJc w:val="left"/>
      <w:pPr>
        <w:tabs>
          <w:tab w:val="num" w:pos="814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F01EB"/>
    <w:multiLevelType w:val="multilevel"/>
    <w:tmpl w:val="4A587AB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A9C3722"/>
    <w:multiLevelType w:val="hybridMultilevel"/>
    <w:tmpl w:val="36CEEFF0"/>
    <w:lvl w:ilvl="0" w:tplc="A33E3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3FD50E99"/>
    <w:multiLevelType w:val="hybridMultilevel"/>
    <w:tmpl w:val="E7F4034E"/>
    <w:lvl w:ilvl="0" w:tplc="38348AD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B82195"/>
    <w:multiLevelType w:val="hybridMultilevel"/>
    <w:tmpl w:val="AEE29094"/>
    <w:lvl w:ilvl="0" w:tplc="B038BFCA">
      <w:start w:val="2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203AC"/>
    <w:multiLevelType w:val="hybridMultilevel"/>
    <w:tmpl w:val="89029232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D5E57"/>
    <w:multiLevelType w:val="hybridMultilevel"/>
    <w:tmpl w:val="1CDEE782"/>
    <w:lvl w:ilvl="0" w:tplc="3BF6C3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F30E4"/>
    <w:multiLevelType w:val="hybridMultilevel"/>
    <w:tmpl w:val="A0FA3590"/>
    <w:lvl w:ilvl="0" w:tplc="AA04D7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F3EBF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73D7F"/>
    <w:multiLevelType w:val="hybridMultilevel"/>
    <w:tmpl w:val="217E2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E364C"/>
    <w:multiLevelType w:val="hybridMultilevel"/>
    <w:tmpl w:val="742AF04E"/>
    <w:lvl w:ilvl="0" w:tplc="8F40075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C156C"/>
    <w:multiLevelType w:val="hybridMultilevel"/>
    <w:tmpl w:val="CFB4A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75DBA"/>
    <w:multiLevelType w:val="hybridMultilevel"/>
    <w:tmpl w:val="90549062"/>
    <w:lvl w:ilvl="0" w:tplc="C4C8E6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6">
    <w:nsid w:val="61E2744C"/>
    <w:multiLevelType w:val="hybridMultilevel"/>
    <w:tmpl w:val="36083512"/>
    <w:lvl w:ilvl="0" w:tplc="1AE8AC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4F4008"/>
    <w:multiLevelType w:val="hybridMultilevel"/>
    <w:tmpl w:val="AE3233BC"/>
    <w:lvl w:ilvl="0" w:tplc="DCBE1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13969"/>
    <w:multiLevelType w:val="multilevel"/>
    <w:tmpl w:val="BA5E17A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95821DD"/>
    <w:multiLevelType w:val="hybridMultilevel"/>
    <w:tmpl w:val="3C864400"/>
    <w:name w:val="RTF_Num 2022"/>
    <w:lvl w:ilvl="0" w:tplc="10E0D5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56BDD"/>
    <w:multiLevelType w:val="multilevel"/>
    <w:tmpl w:val="422CF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FE31881"/>
    <w:multiLevelType w:val="multilevel"/>
    <w:tmpl w:val="ADA4E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4425250"/>
    <w:multiLevelType w:val="hybridMultilevel"/>
    <w:tmpl w:val="A9189C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03580E"/>
    <w:multiLevelType w:val="hybridMultilevel"/>
    <w:tmpl w:val="322C17F8"/>
    <w:lvl w:ilvl="0" w:tplc="248A2D0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6174FEE2">
      <w:start w:val="1"/>
      <w:numFmt w:val="upperRoman"/>
      <w:lvlText w:val="%2."/>
      <w:lvlJc w:val="left"/>
      <w:pPr>
        <w:tabs>
          <w:tab w:val="num" w:pos="1800"/>
        </w:tabs>
        <w:ind w:left="1420" w:hanging="340"/>
      </w:pPr>
      <w:rPr>
        <w:rFonts w:hint="default"/>
        <w:b/>
        <w:i w:val="0"/>
        <w:sz w:val="24"/>
      </w:rPr>
    </w:lvl>
    <w:lvl w:ilvl="2" w:tplc="ED543B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DB06F6D6">
      <w:start w:val="2"/>
      <w:numFmt w:val="upperRoman"/>
      <w:pStyle w:val="Nagwek5"/>
      <w:lvlText w:val="%4."/>
      <w:lvlJc w:val="left"/>
      <w:pPr>
        <w:tabs>
          <w:tab w:val="num" w:pos="3240"/>
        </w:tabs>
        <w:ind w:left="2860" w:hanging="340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F0E2F"/>
    <w:multiLevelType w:val="multilevel"/>
    <w:tmpl w:val="BA5E17A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29"/>
  </w:num>
  <w:num w:numId="5">
    <w:abstractNumId w:val="28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2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14"/>
  </w:num>
  <w:num w:numId="15">
    <w:abstractNumId w:val="30"/>
  </w:num>
  <w:num w:numId="16">
    <w:abstractNumId w:val="33"/>
  </w:num>
  <w:num w:numId="17">
    <w:abstractNumId w:val="39"/>
  </w:num>
  <w:num w:numId="18">
    <w:abstractNumId w:val="32"/>
  </w:num>
  <w:num w:numId="19">
    <w:abstractNumId w:val="37"/>
  </w:num>
  <w:num w:numId="20">
    <w:abstractNumId w:val="36"/>
  </w:num>
  <w:num w:numId="21">
    <w:abstractNumId w:val="7"/>
    <w:lvlOverride w:ilvl="0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</w:num>
  <w:num w:numId="25">
    <w:abstractNumId w:val="1"/>
  </w:num>
  <w:num w:numId="26">
    <w:abstractNumId w:val="10"/>
  </w:num>
  <w:num w:numId="27">
    <w:abstractNumId w:val="18"/>
  </w:num>
  <w:num w:numId="28">
    <w:abstractNumId w:val="5"/>
  </w:num>
  <w:num w:numId="29">
    <w:abstractNumId w:val="34"/>
  </w:num>
  <w:num w:numId="30">
    <w:abstractNumId w:val="16"/>
  </w:num>
  <w:num w:numId="31">
    <w:abstractNumId w:val="17"/>
  </w:num>
  <w:num w:numId="32">
    <w:abstractNumId w:val="27"/>
  </w:num>
  <w:num w:numId="33">
    <w:abstractNumId w:val="22"/>
  </w:num>
  <w:num w:numId="34">
    <w:abstractNumId w:val="31"/>
  </w:num>
  <w:num w:numId="35">
    <w:abstractNumId w:val="2"/>
  </w:num>
  <w:num w:numId="36">
    <w:abstractNumId w:val="11"/>
  </w:num>
  <w:num w:numId="37">
    <w:abstractNumId w:val="40"/>
  </w:num>
  <w:num w:numId="38">
    <w:abstractNumId w:val="23"/>
  </w:num>
  <w:num w:numId="39">
    <w:abstractNumId w:val="6"/>
  </w:num>
  <w:num w:numId="40">
    <w:abstractNumId w:val="41"/>
  </w:num>
  <w:num w:numId="41">
    <w:abstractNumId w:val="43"/>
  </w:num>
  <w:num w:numId="42">
    <w:abstractNumId w:val="42"/>
  </w:num>
  <w:num w:numId="43">
    <w:abstractNumId w:val="19"/>
  </w:num>
  <w:num w:numId="44">
    <w:abstractNumId w:val="44"/>
  </w:num>
  <w:num w:numId="45">
    <w:abstractNumId w:val="38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DF"/>
    <w:rsid w:val="000747EB"/>
    <w:rsid w:val="000E2CF6"/>
    <w:rsid w:val="00144EF3"/>
    <w:rsid w:val="001C2EDF"/>
    <w:rsid w:val="001F2D01"/>
    <w:rsid w:val="00200EBA"/>
    <w:rsid w:val="00270D2D"/>
    <w:rsid w:val="00413485"/>
    <w:rsid w:val="0041476A"/>
    <w:rsid w:val="004965A2"/>
    <w:rsid w:val="004A56A4"/>
    <w:rsid w:val="004B7386"/>
    <w:rsid w:val="004E6F1D"/>
    <w:rsid w:val="004F6833"/>
    <w:rsid w:val="00554CE2"/>
    <w:rsid w:val="007144D6"/>
    <w:rsid w:val="007B4DD8"/>
    <w:rsid w:val="0085216D"/>
    <w:rsid w:val="008A35F0"/>
    <w:rsid w:val="009B73F5"/>
    <w:rsid w:val="009D34DA"/>
    <w:rsid w:val="009E57F2"/>
    <w:rsid w:val="009F299A"/>
    <w:rsid w:val="00A23704"/>
    <w:rsid w:val="00A30178"/>
    <w:rsid w:val="00A85F10"/>
    <w:rsid w:val="00B313DA"/>
    <w:rsid w:val="00B73A70"/>
    <w:rsid w:val="00D130A5"/>
    <w:rsid w:val="00D3621D"/>
    <w:rsid w:val="00D6350A"/>
    <w:rsid w:val="00D7461F"/>
    <w:rsid w:val="00F06AAA"/>
    <w:rsid w:val="00F077C7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2ED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C2EDF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C2EDF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2E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2EDF"/>
    <w:pPr>
      <w:keepNext/>
      <w:widowControl w:val="0"/>
      <w:numPr>
        <w:ilvl w:val="3"/>
        <w:numId w:val="41"/>
      </w:numPr>
      <w:tabs>
        <w:tab w:val="clear" w:pos="3240"/>
      </w:tabs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C2E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2ED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EDF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C2E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C2ED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C2E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C2E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C2ED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2EDF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C2EDF"/>
  </w:style>
  <w:style w:type="paragraph" w:customStyle="1" w:styleId="pkt">
    <w:name w:val="pkt"/>
    <w:basedOn w:val="Normalny"/>
    <w:rsid w:val="001C2E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C2E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2E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C2E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C2ED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1C2ED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1C2EDF"/>
    <w:pPr>
      <w:widowControl w:val="0"/>
      <w:tabs>
        <w:tab w:val="left" w:pos="540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2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C2ED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2ED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1C2EDF"/>
    <w:rPr>
      <w:rFonts w:ascii="Times New Roman" w:eastAsia="Times New Roman" w:hAnsi="Times New Roman" w:cs="Times New Roman"/>
      <w:sz w:val="28"/>
      <w:szCs w:val="28"/>
    </w:rPr>
  </w:style>
  <w:style w:type="character" w:styleId="Odwoaniedokomentarza">
    <w:name w:val="annotation reference"/>
    <w:semiHidden/>
    <w:rsid w:val="001C2EDF"/>
    <w:rPr>
      <w:sz w:val="16"/>
      <w:szCs w:val="16"/>
    </w:rPr>
  </w:style>
  <w:style w:type="character" w:styleId="Hipercze">
    <w:name w:val="Hyperlink"/>
    <w:uiPriority w:val="99"/>
    <w:semiHidden/>
    <w:rsid w:val="001C2EDF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1C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C2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C2EDF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2ED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C2E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0">
    <w:name w:val="Tekst podstawowy 21"/>
    <w:basedOn w:val="Normalny"/>
    <w:rsid w:val="001C2EDF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D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C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C2EDF"/>
    <w:rPr>
      <w:b/>
      <w:bCs/>
    </w:rPr>
  </w:style>
  <w:style w:type="paragraph" w:customStyle="1" w:styleId="Tekstpodstawowywcity21">
    <w:name w:val="Tekst podstawowy wcięty 21"/>
    <w:basedOn w:val="Normalny"/>
    <w:rsid w:val="001C2EDF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E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E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2E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C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2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C2ED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7461F"/>
    <w:rPr>
      <w:color w:val="800080"/>
      <w:u w:val="single"/>
    </w:rPr>
  </w:style>
  <w:style w:type="paragraph" w:customStyle="1" w:styleId="font5">
    <w:name w:val="font5"/>
    <w:basedOn w:val="Normalny"/>
    <w:rsid w:val="00D7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D7461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D746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D7461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D746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D746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D7461F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D7461F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89">
    <w:name w:val="xl89"/>
    <w:basedOn w:val="Normalny"/>
    <w:rsid w:val="00D746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746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746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74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746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D746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D746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D7461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746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746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D7461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D746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7461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746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74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2ED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C2EDF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C2EDF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2ED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C2EDF"/>
    <w:pPr>
      <w:keepNext/>
      <w:widowControl w:val="0"/>
      <w:numPr>
        <w:ilvl w:val="3"/>
        <w:numId w:val="41"/>
      </w:numPr>
      <w:tabs>
        <w:tab w:val="clear" w:pos="3240"/>
      </w:tabs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C2E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2ED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EDF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C2E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C2ED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C2E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C2ED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C2ED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2EDF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C2EDF"/>
  </w:style>
  <w:style w:type="paragraph" w:customStyle="1" w:styleId="pkt">
    <w:name w:val="pkt"/>
    <w:basedOn w:val="Normalny"/>
    <w:rsid w:val="001C2E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C2ED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C2E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C2ED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C2ED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1C2ED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1C2EDF"/>
    <w:pPr>
      <w:widowControl w:val="0"/>
      <w:tabs>
        <w:tab w:val="left" w:pos="540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2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C2ED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2ED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1C2EDF"/>
    <w:rPr>
      <w:rFonts w:ascii="Times New Roman" w:eastAsia="Times New Roman" w:hAnsi="Times New Roman" w:cs="Times New Roman"/>
      <w:sz w:val="28"/>
      <w:szCs w:val="28"/>
    </w:rPr>
  </w:style>
  <w:style w:type="character" w:styleId="Odwoaniedokomentarza">
    <w:name w:val="annotation reference"/>
    <w:semiHidden/>
    <w:rsid w:val="001C2EDF"/>
    <w:rPr>
      <w:sz w:val="16"/>
      <w:szCs w:val="16"/>
    </w:rPr>
  </w:style>
  <w:style w:type="character" w:styleId="Hipercze">
    <w:name w:val="Hyperlink"/>
    <w:uiPriority w:val="99"/>
    <w:semiHidden/>
    <w:rsid w:val="001C2EDF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1C2E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C2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1C2EDF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C2ED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2ED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C2ED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0">
    <w:name w:val="Tekst podstawowy 21"/>
    <w:basedOn w:val="Normalny"/>
    <w:rsid w:val="001C2EDF"/>
    <w:pPr>
      <w:suppressAutoHyphens/>
      <w:spacing w:after="0" w:line="240" w:lineRule="auto"/>
      <w:jc w:val="both"/>
    </w:pPr>
    <w:rPr>
      <w:rFonts w:ascii="Arial" w:eastAsia="Times New Roman" w:hAnsi="Arial" w:cs="Arial"/>
      <w:b/>
      <w:szCs w:val="24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ED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C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C2EDF"/>
    <w:rPr>
      <w:b/>
      <w:bCs/>
    </w:rPr>
  </w:style>
  <w:style w:type="paragraph" w:customStyle="1" w:styleId="Tekstpodstawowywcity21">
    <w:name w:val="Tekst podstawowy wcięty 21"/>
    <w:basedOn w:val="Normalny"/>
    <w:rsid w:val="001C2EDF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E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E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2E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C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2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C2ED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7461F"/>
    <w:rPr>
      <w:color w:val="800080"/>
      <w:u w:val="single"/>
    </w:rPr>
  </w:style>
  <w:style w:type="paragraph" w:customStyle="1" w:styleId="font5">
    <w:name w:val="font5"/>
    <w:basedOn w:val="Normalny"/>
    <w:rsid w:val="00D7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D7461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D746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D7461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D746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D7461F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D746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D7461F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D7461F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89">
    <w:name w:val="xl89"/>
    <w:basedOn w:val="Normalny"/>
    <w:rsid w:val="00D746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D746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D746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746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7461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74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746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D746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D746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D7461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746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746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7461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D7461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D746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7461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D746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74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D74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7461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D746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D7461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4321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cp:lastPrinted>2016-04-21T10:11:00Z</cp:lastPrinted>
  <dcterms:created xsi:type="dcterms:W3CDTF">2016-04-15T12:05:00Z</dcterms:created>
  <dcterms:modified xsi:type="dcterms:W3CDTF">2016-04-21T10:12:00Z</dcterms:modified>
</cp:coreProperties>
</file>