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630D51">
        <w:rPr>
          <w:sz w:val="22"/>
          <w:szCs w:val="22"/>
          <w:lang w:eastAsia="en-US"/>
        </w:rPr>
        <w:t>/1/2017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D575A4" w:rsidRDefault="00BA478E" w:rsidP="00B554D0">
      <w:pPr>
        <w:tabs>
          <w:tab w:val="right" w:pos="8931"/>
          <w:tab w:val="right" w:pos="9000"/>
        </w:tabs>
        <w:spacing w:after="0" w:line="240" w:lineRule="auto"/>
        <w:rPr>
          <w:b/>
          <w:i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 xml:space="preserve">pn.” </w:t>
      </w:r>
      <w:r w:rsidR="00EF1398">
        <w:rPr>
          <w:b/>
          <w:i/>
          <w:iCs/>
        </w:rPr>
        <w:t>B</w:t>
      </w:r>
      <w:r w:rsidR="00D575A4">
        <w:rPr>
          <w:b/>
          <w:i/>
          <w:iCs/>
        </w:rPr>
        <w:t>udowa infrastruktury elektrycznej i teletechnicznej</w:t>
      </w:r>
      <w:r w:rsidR="00B554D0" w:rsidRPr="00B554D0">
        <w:rPr>
          <w:b/>
          <w:i/>
          <w:iCs/>
        </w:rPr>
        <w:t>”</w:t>
      </w:r>
      <w:r w:rsidR="00B554D0"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</w:t>
      </w:r>
      <w:r w:rsidR="00765A93">
        <w:rPr>
          <w:color w:val="000000"/>
          <w:sz w:val="22"/>
          <w:szCs w:val="22"/>
          <w:lang w:eastAsia="en-US"/>
        </w:rPr>
        <w:t>tnych warunków zamówienia, tj. 6</w:t>
      </w:r>
      <w:bookmarkStart w:id="0" w:name="_GoBack"/>
      <w:bookmarkEnd w:id="0"/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D575A4">
        <w:rPr>
          <w:b/>
          <w:iCs/>
          <w:sz w:val="22"/>
          <w:szCs w:val="22"/>
        </w:rPr>
        <w:t>10</w:t>
      </w:r>
      <w:r w:rsidR="00F32D9E" w:rsidRPr="002D3EBB">
        <w:rPr>
          <w:b/>
          <w:iCs/>
          <w:sz w:val="22"/>
          <w:szCs w:val="22"/>
        </w:rPr>
        <w:t>.000,00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D575A4">
        <w:rPr>
          <w:b/>
          <w:iCs/>
          <w:sz w:val="22"/>
          <w:szCs w:val="22"/>
        </w:rPr>
        <w:t>zł (słownie: dziesięć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 xml:space="preserve">Jesteśmy małym / średnim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lang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630D51" w:rsidRPr="00630D51" w:rsidRDefault="00630D51" w:rsidP="00BA478E">
      <w:pPr>
        <w:spacing w:after="0" w:line="240" w:lineRule="auto"/>
        <w:jc w:val="both"/>
        <w:rPr>
          <w:lang w:eastAsia="en-US"/>
        </w:rPr>
      </w:pPr>
      <w:r w:rsidRPr="005C2F28">
        <w:rPr>
          <w:b/>
          <w:bCs/>
          <w:lang w:eastAsia="en-US"/>
        </w:rPr>
        <w:t>7.1</w:t>
      </w:r>
      <w:r w:rsidRPr="00630D51">
        <w:rPr>
          <w:bCs/>
          <w:lang w:eastAsia="en-US"/>
        </w:rPr>
        <w:t xml:space="preserve"> Jednolity dokument zamówienia ( JEDZ)</w:t>
      </w:r>
      <w:r w:rsidR="005C2F28" w:rsidRPr="005C2F28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 xml:space="preserve"> składany przez Wykonawcę (oraz Podwykonawcę</w:t>
      </w:r>
      <w:r w:rsidR="005C2F28" w:rsidRPr="0090362B">
        <w:rPr>
          <w:sz w:val="22"/>
          <w:szCs w:val="22"/>
          <w:lang w:val="x-none" w:eastAsia="x-none"/>
        </w:rPr>
        <w:t>,</w:t>
      </w:r>
      <w:r w:rsidR="005C2F28" w:rsidRPr="0090362B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>Podmiot trzeci,</w:t>
      </w:r>
      <w:r w:rsidR="005C2F28" w:rsidRPr="00462E77">
        <w:rPr>
          <w:i/>
          <w:sz w:val="22"/>
          <w:szCs w:val="22"/>
        </w:rPr>
        <w:t xml:space="preserve"> </w:t>
      </w:r>
      <w:r w:rsidR="005C2F28" w:rsidRPr="0090362B">
        <w:rPr>
          <w:i/>
          <w:sz w:val="22"/>
          <w:szCs w:val="22"/>
        </w:rPr>
        <w:t>jeżeli dotycz</w:t>
      </w:r>
      <w:r w:rsidR="005C2F28">
        <w:rPr>
          <w:i/>
          <w:sz w:val="22"/>
          <w:szCs w:val="22"/>
        </w:rPr>
        <w:t>y)</w:t>
      </w:r>
    </w:p>
    <w:p w:rsidR="00A92A79" w:rsidRPr="00B861A9" w:rsidRDefault="00630D51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>
        <w:rPr>
          <w:b/>
          <w:color w:val="000000" w:themeColor="text1"/>
          <w:lang w:eastAsia="x-none"/>
        </w:rPr>
        <w:t>7.2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630D51" w:rsidP="0090362B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7.3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Default="00C36275" w:rsidP="00C36275">
      <w:pPr>
        <w:widowControl w:val="0"/>
        <w:spacing w:after="0" w:line="240" w:lineRule="auto"/>
        <w:jc w:val="both"/>
      </w:pPr>
      <w:r w:rsidRPr="00B861A9">
        <w:rPr>
          <w:b/>
        </w:rPr>
        <w:t>7.</w:t>
      </w:r>
      <w:r w:rsidR="00630D51">
        <w:rPr>
          <w:b/>
        </w:rPr>
        <w:t>4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</w:t>
      </w:r>
      <w:r w:rsidR="00C221A8" w:rsidRPr="00B861A9">
        <w:lastRenderedPageBreak/>
        <w:t xml:space="preserve">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5C2F28" w:rsidRPr="0090362B" w:rsidRDefault="005C2F28" w:rsidP="005C2F28">
      <w:pPr>
        <w:spacing w:after="0" w:line="240" w:lineRule="auto"/>
        <w:jc w:val="both"/>
        <w:rPr>
          <w:sz w:val="22"/>
          <w:szCs w:val="22"/>
        </w:rPr>
      </w:pPr>
      <w:r w:rsidRPr="005C2F28">
        <w:rPr>
          <w:b/>
        </w:rPr>
        <w:t>7.5</w:t>
      </w:r>
      <w:r>
        <w:t xml:space="preserve"> </w:t>
      </w:r>
      <w:r>
        <w:rPr>
          <w:sz w:val="22"/>
          <w:szCs w:val="22"/>
        </w:rPr>
        <w:t>P</w:t>
      </w:r>
      <w:r w:rsidRPr="00462E77">
        <w:rPr>
          <w:sz w:val="22"/>
          <w:szCs w:val="22"/>
        </w:rPr>
        <w:t>ełnomocnictwo dla osób reprezentujących Wykonawców</w:t>
      </w:r>
      <w:r>
        <w:rPr>
          <w:sz w:val="22"/>
          <w:szCs w:val="22"/>
        </w:rPr>
        <w:t>,</w:t>
      </w:r>
      <w:r w:rsidRPr="00462E77">
        <w:rPr>
          <w:sz w:val="22"/>
          <w:szCs w:val="22"/>
        </w:rPr>
        <w:t xml:space="preserve"> </w:t>
      </w:r>
      <w:r w:rsidRPr="0090362B">
        <w:rPr>
          <w:i/>
          <w:sz w:val="22"/>
          <w:szCs w:val="22"/>
        </w:rPr>
        <w:t>jeżeli dotyczy</w:t>
      </w:r>
      <w:r>
        <w:rPr>
          <w:i/>
          <w:sz w:val="22"/>
          <w:szCs w:val="22"/>
        </w:rPr>
        <w:t>,</w:t>
      </w:r>
    </w:p>
    <w:p w:rsidR="005C2F28" w:rsidRPr="00B861A9" w:rsidRDefault="005C2F28" w:rsidP="00C36275">
      <w:pPr>
        <w:widowControl w:val="0"/>
        <w:spacing w:after="0" w:line="240" w:lineRule="auto"/>
        <w:jc w:val="both"/>
        <w:rPr>
          <w:b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C62979" w:rsidRDefault="00630D51" w:rsidP="00BA478E">
      <w:pPr>
        <w:widowControl w:val="0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ZP/1/2017</w:t>
      </w:r>
    </w:p>
    <w:p w:rsidR="00BA478E" w:rsidRPr="00B3497D" w:rsidRDefault="00695020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CD" w:rsidRDefault="00AD10CD" w:rsidP="00BA478E">
      <w:pPr>
        <w:spacing w:after="0" w:line="240" w:lineRule="auto"/>
      </w:pPr>
      <w:r>
        <w:separator/>
      </w:r>
    </w:p>
  </w:endnote>
  <w:endnote w:type="continuationSeparator" w:id="0">
    <w:p w:rsidR="00AD10CD" w:rsidRDefault="00AD10C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AD10CD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CD" w:rsidRDefault="00AD10CD" w:rsidP="00BA478E">
      <w:pPr>
        <w:spacing w:after="0" w:line="240" w:lineRule="auto"/>
      </w:pPr>
      <w:r>
        <w:separator/>
      </w:r>
    </w:p>
  </w:footnote>
  <w:footnote w:type="continuationSeparator" w:id="0">
    <w:p w:rsidR="00AD10CD" w:rsidRDefault="00AD10CD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B554D0">
        <w:rPr>
          <w:i/>
          <w:iCs/>
        </w:rPr>
        <w:t xml:space="preserve">Wpisać wartość od 36 do 60 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B554D0">
        <w:rPr>
          <w:i/>
          <w:iCs/>
        </w:rPr>
        <w:t>że być krótszy niż 36 miesięcy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B554D0">
        <w:rPr>
          <w:i/>
          <w:iCs/>
        </w:rPr>
        <w:t>resu gwarancji krótszego niż 36 miesięcy</w:t>
      </w:r>
      <w:r w:rsidR="002D51C3" w:rsidRPr="002D51C3">
        <w:rPr>
          <w:i/>
          <w:iCs/>
        </w:rPr>
        <w:t xml:space="preserve"> 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20DD9"/>
    <w:rsid w:val="001372F2"/>
    <w:rsid w:val="0017155A"/>
    <w:rsid w:val="00176455"/>
    <w:rsid w:val="00181320"/>
    <w:rsid w:val="00190284"/>
    <w:rsid w:val="00193EE7"/>
    <w:rsid w:val="001941FF"/>
    <w:rsid w:val="001C1F25"/>
    <w:rsid w:val="001C20BE"/>
    <w:rsid w:val="001D2685"/>
    <w:rsid w:val="001F5446"/>
    <w:rsid w:val="00201C5E"/>
    <w:rsid w:val="00205D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9018D"/>
    <w:rsid w:val="00401657"/>
    <w:rsid w:val="00403D78"/>
    <w:rsid w:val="00427C24"/>
    <w:rsid w:val="00447A56"/>
    <w:rsid w:val="00450D71"/>
    <w:rsid w:val="004738FB"/>
    <w:rsid w:val="0047652E"/>
    <w:rsid w:val="00490069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5607"/>
    <w:rsid w:val="00575A59"/>
    <w:rsid w:val="00594429"/>
    <w:rsid w:val="005B59F6"/>
    <w:rsid w:val="005C137F"/>
    <w:rsid w:val="005C2F28"/>
    <w:rsid w:val="005D266A"/>
    <w:rsid w:val="0060433E"/>
    <w:rsid w:val="00617D9D"/>
    <w:rsid w:val="00630D5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D5889"/>
    <w:rsid w:val="008E2A90"/>
    <w:rsid w:val="0090362B"/>
    <w:rsid w:val="00925D58"/>
    <w:rsid w:val="00955576"/>
    <w:rsid w:val="009555A8"/>
    <w:rsid w:val="00976417"/>
    <w:rsid w:val="00986AA7"/>
    <w:rsid w:val="009878D1"/>
    <w:rsid w:val="009933D8"/>
    <w:rsid w:val="009974E2"/>
    <w:rsid w:val="009A20A5"/>
    <w:rsid w:val="009A2E4C"/>
    <w:rsid w:val="009D7D30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D10CD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2979"/>
    <w:rsid w:val="00C6518C"/>
    <w:rsid w:val="00C83137"/>
    <w:rsid w:val="00C928C0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68DC"/>
    <w:rsid w:val="00EE0246"/>
    <w:rsid w:val="00EE4D4D"/>
    <w:rsid w:val="00EF1398"/>
    <w:rsid w:val="00EF6796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170</cp:revision>
  <cp:lastPrinted>2016-09-02T09:15:00Z</cp:lastPrinted>
  <dcterms:created xsi:type="dcterms:W3CDTF">2015-12-21T10:31:00Z</dcterms:created>
  <dcterms:modified xsi:type="dcterms:W3CDTF">2017-01-09T13:57:00Z</dcterms:modified>
</cp:coreProperties>
</file>