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4C" w:rsidRPr="00A30385" w:rsidRDefault="0001646C" w:rsidP="0080654C">
      <w:pPr>
        <w:jc w:val="right"/>
        <w:rPr>
          <w:rFonts w:ascii="Book Antiqua" w:hAnsi="Book Antiqua"/>
          <w:b/>
        </w:rPr>
      </w:pPr>
      <w:bookmarkStart w:id="0" w:name="_GoBack"/>
      <w:r w:rsidRPr="00A30385">
        <w:rPr>
          <w:rFonts w:ascii="Book Antiqua" w:hAnsi="Book Antiqua"/>
          <w:b/>
          <w:bCs/>
        </w:rPr>
        <w:t>ZP/27</w:t>
      </w:r>
      <w:r w:rsidR="0080654C" w:rsidRPr="00A30385">
        <w:rPr>
          <w:rFonts w:ascii="Book Antiqua" w:hAnsi="Book Antiqua"/>
          <w:b/>
          <w:bCs/>
        </w:rPr>
        <w:t xml:space="preserve">/2017 </w:t>
      </w:r>
    </w:p>
    <w:p w:rsidR="0080654C" w:rsidRPr="00A30385" w:rsidRDefault="0080654C" w:rsidP="0080654C">
      <w:pPr>
        <w:ind w:left="5670" w:firstLine="709"/>
        <w:jc w:val="center"/>
        <w:rPr>
          <w:rFonts w:ascii="Book Antiqua" w:hAnsi="Book Antiqua"/>
          <w:b/>
          <w:bCs/>
        </w:rPr>
      </w:pPr>
      <w:r w:rsidRPr="00A30385">
        <w:rPr>
          <w:rFonts w:ascii="Book Antiqua" w:hAnsi="Book Antiqua"/>
          <w:b/>
          <w:bCs/>
        </w:rPr>
        <w:t>Załącznik nr 7 do SIWZ</w:t>
      </w:r>
    </w:p>
    <w:p w:rsidR="0080654C" w:rsidRPr="00A30385" w:rsidRDefault="0080654C" w:rsidP="0080654C">
      <w:pPr>
        <w:pStyle w:val="Tytu"/>
        <w:jc w:val="both"/>
        <w:rPr>
          <w:rFonts w:ascii="Book Antiqua" w:hAnsi="Book Antiqua" w:cs="Times New Roman"/>
          <w:b w:val="0"/>
          <w:szCs w:val="24"/>
        </w:rPr>
      </w:pPr>
    </w:p>
    <w:bookmarkEnd w:id="0"/>
    <w:p w:rsidR="0080654C" w:rsidRPr="0080654C" w:rsidRDefault="0080654C" w:rsidP="0080654C">
      <w:pPr>
        <w:pStyle w:val="Tytu"/>
        <w:rPr>
          <w:rFonts w:ascii="Book Antiqua" w:hAnsi="Book Antiqua" w:cs="Times New Roman"/>
          <w:szCs w:val="24"/>
        </w:rPr>
      </w:pPr>
      <w:r w:rsidRPr="0080654C">
        <w:rPr>
          <w:rFonts w:ascii="Book Antiqua" w:hAnsi="Book Antiqua" w:cs="Times New Roman"/>
          <w:szCs w:val="24"/>
        </w:rPr>
        <w:t>PARAMETRY TECHNICZNE DŹWIGÓW</w:t>
      </w:r>
    </w:p>
    <w:p w:rsidR="0080654C" w:rsidRDefault="0080654C" w:rsidP="0080654C">
      <w:pPr>
        <w:pStyle w:val="Tytu"/>
        <w:ind w:right="-74"/>
        <w:rPr>
          <w:rFonts w:ascii="Book Antiqua" w:hAnsi="Book Antiqua" w:cs="Times New Roman"/>
          <w:szCs w:val="24"/>
        </w:rPr>
      </w:pPr>
    </w:p>
    <w:p w:rsidR="0033340B" w:rsidRPr="0080654C" w:rsidRDefault="0033340B" w:rsidP="0080654C">
      <w:pPr>
        <w:pStyle w:val="Tytu"/>
        <w:ind w:right="-74"/>
        <w:rPr>
          <w:rFonts w:ascii="Book Antiqua" w:hAnsi="Book Antiqua" w:cs="Times New Roman"/>
          <w:szCs w:val="24"/>
        </w:rPr>
      </w:pPr>
    </w:p>
    <w:tbl>
      <w:tblPr>
        <w:tblW w:w="9002" w:type="dxa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1"/>
        <w:gridCol w:w="3471"/>
        <w:gridCol w:w="4961"/>
      </w:tblGrid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340B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3340B" w:rsidRPr="0080654C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L.p.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340B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3340B" w:rsidRPr="0080654C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Zespoły dźwigowe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340B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3340B" w:rsidRPr="0080654C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Parametry techniczne -</w:t>
            </w:r>
          </w:p>
          <w:p w:rsidR="0033340B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Wymagane</w:t>
            </w:r>
          </w:p>
          <w:p w:rsidR="0033340B" w:rsidRPr="0080654C" w:rsidRDefault="0033340B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Typ dźwigu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Dźwig osobowy, elektryczny, bez maszynowni, dostosowana dla osób poruszających się na wózkach inwalidzkich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Udźwig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630 kg/8 osób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br/>
            </w: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Wymiary szybu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1650 x 2020mm</w:t>
            </w:r>
          </w:p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należy dostosować wymiary dźwigu do istniejącego / wznoszonego szybu windowego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Nadszybie / podszybie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D66354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>
              <w:rPr>
                <w:rFonts w:ascii="Book Antiqua" w:hAnsi="Book Antiqua" w:cs="Times New Roman"/>
                <w:b w:val="0"/>
                <w:sz w:val="20"/>
                <w:szCs w:val="20"/>
              </w:rPr>
              <w:t>Nadszybie: 850</w:t>
            </w:r>
            <w:r w:rsidR="0033340B"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mm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Podszybie: 1100mm</w:t>
            </w:r>
          </w:p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należy dostosować dźwig do istniejącego / wznoszonego nadszybia i podszybia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color w:val="FF000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Liczba przystanków / dojść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523CD9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>
              <w:rPr>
                <w:rFonts w:ascii="Book Antiqua" w:hAnsi="Book Antiqua" w:cs="Times New Roman"/>
                <w:b w:val="0"/>
                <w:sz w:val="20"/>
                <w:szCs w:val="20"/>
              </w:rPr>
              <w:t>8/8, 7/7,</w:t>
            </w:r>
            <w:r w:rsidR="0033340B"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 5/5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Prędkość jazdy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min. 1,0 m/s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7.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Ilość / kierunek otwierania drzwi kabinowych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 – kabina nieprzelotowa</w:t>
            </w:r>
          </w:p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kierunki otwierania zgodne z dokumentacją projektową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8.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Sterowanie dźwigu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Ogólnodostępne (tzn. brak zabezpieczenia za pomocą specjalnych kodów czy urządzeń itp.) umożliwiające konserwację dźwigu dowolnemu niezależnemu serwisowi 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80654C" w:rsidRPr="0080654C" w:rsidTr="0033340B">
        <w:tc>
          <w:tcPr>
            <w:tcW w:w="9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340B" w:rsidRDefault="0033340B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80654C" w:rsidRDefault="0080654C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KABINA</w:t>
            </w:r>
          </w:p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9.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Kabina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Kabina w wykonaniu antywandalowym ze stali nierdzewnej „satyna mat”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10.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Wymiary kabiny (wymagane)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min. 1100 x 1400 x 2100(h)mm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11.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Podłoga (wykończenie)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Wykładzina antypoślizgowa o wysokiej trwałości, trudnościeralna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12.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Lustro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Brak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13.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Poręcze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Poręcz na ścianie bocznej ze stali nierdzewnej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14.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Oświetlenie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Oświetlenie w suficie LED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15.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Wentylator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Niewidoczny zamontowany w ścianie bocznej lub suficie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Gong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Gong 2-tonowy plus system informacji głosowej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17.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Kaseta dyspozycji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Tablica wewnątrz kabiny w wykonaniu antywandalowym ze stali nierdzewnej „satyna mat”. Przyciski (ze stali nierdzewnej) poszczególnych dyspozycji poziomów podświetlane z alfabetem Braille’a. Kaseta wyposażona m.in. w:</w:t>
            </w:r>
          </w:p>
          <w:p w:rsidR="0033340B" w:rsidRPr="0080654C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dyspozycję otwierania i zamykania drzwi;</w:t>
            </w:r>
          </w:p>
          <w:p w:rsidR="0033340B" w:rsidRPr="0080654C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alarm;</w:t>
            </w:r>
          </w:p>
          <w:p w:rsidR="0033340B" w:rsidRPr="0080654C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intercom;</w:t>
            </w:r>
          </w:p>
          <w:p w:rsidR="0033340B" w:rsidRPr="0080654C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piętrowskazywacz plus strzałki kierunku jazdy;</w:t>
            </w:r>
          </w:p>
          <w:p w:rsidR="0033340B" w:rsidRPr="0080654C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przycisk wentylatora;</w:t>
            </w:r>
          </w:p>
          <w:p w:rsidR="0033340B" w:rsidRPr="0080654C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wyłącznik przeciążeniowy;</w:t>
            </w:r>
          </w:p>
          <w:p w:rsidR="0033340B" w:rsidRDefault="0033340B" w:rsidP="0080654C">
            <w:pPr>
              <w:pStyle w:val="Tytu"/>
              <w:numPr>
                <w:ilvl w:val="0"/>
                <w:numId w:val="1"/>
              </w:numPr>
              <w:ind w:left="211" w:hanging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telefoniczny system łączności w przypadku awarii dźwigu.</w:t>
            </w:r>
          </w:p>
          <w:p w:rsidR="006520F9" w:rsidRPr="0080654C" w:rsidRDefault="006520F9" w:rsidP="006520F9">
            <w:pPr>
              <w:pStyle w:val="Tytu"/>
              <w:ind w:left="211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80654C" w:rsidRPr="0080654C" w:rsidTr="0033340B">
        <w:tc>
          <w:tcPr>
            <w:tcW w:w="9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520F9" w:rsidRDefault="006520F9" w:rsidP="0080654C">
            <w:pPr>
              <w:pStyle w:val="Tytu"/>
              <w:tabs>
                <w:tab w:val="left" w:pos="367"/>
              </w:tabs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80654C" w:rsidRDefault="0080654C" w:rsidP="0080654C">
            <w:pPr>
              <w:pStyle w:val="Tytu"/>
              <w:tabs>
                <w:tab w:val="left" w:pos="367"/>
              </w:tabs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DRZWI</w:t>
            </w:r>
          </w:p>
          <w:p w:rsidR="006520F9" w:rsidRPr="0080654C" w:rsidRDefault="006520F9" w:rsidP="0080654C">
            <w:pPr>
              <w:pStyle w:val="Tytu"/>
              <w:tabs>
                <w:tab w:val="left" w:pos="367"/>
              </w:tabs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18.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Drzwi kabinowe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  <w:t>1)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Drzwi teleskopowe, 2 panele, automatyczne, ze stali nierdzewnej „satyna mat”, z progami aluminiowymi, kierunek otwierania drzwi – zgodnie z dokumentacją projektową, </w:t>
            </w:r>
          </w:p>
          <w:p w:rsidR="006520F9" w:rsidRPr="0080654C" w:rsidRDefault="006520F9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19.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Drzwi przystankowe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Drzwi teleskopowe, 2 panele, automatyczne, panele drzwi i ościeżnice ze stali nierdzewnej „satyna mat”, z progami aluminiowymi, kierunek otwierania drzwi – zgodnie z dokumentacją projektową; odporność ogniowa – zgodnie z dokumentacją projektową.</w:t>
            </w:r>
          </w:p>
          <w:p w:rsidR="006520F9" w:rsidRPr="0080654C" w:rsidRDefault="006520F9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20.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Wymiary drzwi  (wymagane)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900 x 2000mm</w:t>
            </w:r>
          </w:p>
          <w:p w:rsidR="006520F9" w:rsidRPr="0080654C" w:rsidRDefault="006520F9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21.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Zabezpieczenie drzwi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Kurtyna podczerwieni</w:t>
            </w:r>
          </w:p>
          <w:p w:rsidR="006520F9" w:rsidRPr="0080654C" w:rsidRDefault="006520F9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80654C" w:rsidRPr="0080654C" w:rsidTr="0033340B">
        <w:tc>
          <w:tcPr>
            <w:tcW w:w="9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520F9" w:rsidRDefault="006520F9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80654C" w:rsidRDefault="0080654C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sz w:val="20"/>
                <w:szCs w:val="20"/>
              </w:rPr>
              <w:t>INNE</w:t>
            </w:r>
          </w:p>
          <w:p w:rsidR="006520F9" w:rsidRPr="0080654C" w:rsidRDefault="006520F9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Kasety wezwań na przystankach</w:t>
            </w:r>
          </w:p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40B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Kaseta wezwań na każdym przystanku, z przyciskiem ze stali nierdzewnej „satyna mat” z podświetleniem, na wszystkich przystankach cyfrowy wskaźnik piętra plus strzałki kierunku jazdy</w:t>
            </w:r>
          </w:p>
          <w:p w:rsidR="006520F9" w:rsidRPr="0080654C" w:rsidRDefault="006520F9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6442D1" w:rsidRPr="0080654C" w:rsidTr="0033340B"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2D1" w:rsidRPr="0080654C" w:rsidRDefault="006442D1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>
              <w:rPr>
                <w:rFonts w:ascii="Book Antiqua" w:hAnsi="Book Antiqua" w:cs="Times New Roman"/>
                <w:b w:val="0"/>
                <w:sz w:val="20"/>
                <w:szCs w:val="20"/>
              </w:rPr>
              <w:t>23.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2D1" w:rsidRPr="0080654C" w:rsidRDefault="006F0014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>
              <w:rPr>
                <w:rFonts w:ascii="Book Antiqua" w:hAnsi="Book Antiqua" w:cs="Times New Roman"/>
                <w:b w:val="0"/>
                <w:sz w:val="20"/>
                <w:szCs w:val="20"/>
              </w:rPr>
              <w:t>S</w:t>
            </w:r>
            <w:r w:rsidR="006442D1">
              <w:rPr>
                <w:rFonts w:ascii="Book Antiqua" w:hAnsi="Book Antiqua" w:cs="Times New Roman"/>
                <w:b w:val="0"/>
                <w:sz w:val="20"/>
                <w:szCs w:val="20"/>
              </w:rPr>
              <w:t>terowanie dźwigów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2D1" w:rsidRPr="0080654C" w:rsidRDefault="006F0014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>
              <w:rPr>
                <w:rFonts w:ascii="Book Antiqua" w:hAnsi="Book Antiqua" w:cs="Times New Roman"/>
                <w:b w:val="0"/>
                <w:sz w:val="20"/>
                <w:szCs w:val="20"/>
              </w:rPr>
              <w:t>Zbiorcze - dla dźwigów zlokalizowanych w tej samej klatce komunikacyjnej</w:t>
            </w:r>
          </w:p>
        </w:tc>
      </w:tr>
      <w:tr w:rsidR="0033340B" w:rsidRPr="0080654C" w:rsidTr="0033340B"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</w:t>
            </w:r>
            <w:r w:rsidR="006442D1">
              <w:rPr>
                <w:rFonts w:ascii="Book Antiqua" w:hAnsi="Book Antiqua" w:cs="Times New Roman"/>
                <w:b w:val="0"/>
                <w:sz w:val="20"/>
                <w:szCs w:val="20"/>
              </w:rPr>
              <w:t>4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Zjazd pożarowy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80654C">
              <w:rPr>
                <w:rFonts w:ascii="Book Antiqua" w:hAnsi="Book Antiqua"/>
                <w:sz w:val="20"/>
                <w:szCs w:val="20"/>
              </w:rPr>
              <w:t>Zjazd pożarowy na przystanek ewakuacyjny (podłączenie do centralki</w:t>
            </w:r>
          </w:p>
          <w:p w:rsidR="0033340B" w:rsidRDefault="0033340B" w:rsidP="00D571DF">
            <w:pPr>
              <w:pStyle w:val="Tytu"/>
              <w:jc w:val="left"/>
              <w:rPr>
                <w:rFonts w:ascii="Book Antiqua" w:eastAsia="Times New Roman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eastAsia="Times New Roman" w:hAnsi="Book Antiqua" w:cs="Times New Roman"/>
                <w:b w:val="0"/>
                <w:sz w:val="20"/>
                <w:szCs w:val="20"/>
              </w:rPr>
              <w:t>p.poż)</w:t>
            </w:r>
          </w:p>
          <w:p w:rsidR="006520F9" w:rsidRPr="0080654C" w:rsidRDefault="006520F9" w:rsidP="00D571DF">
            <w:pPr>
              <w:pStyle w:val="Tytu"/>
              <w:jc w:val="left"/>
              <w:rPr>
                <w:rFonts w:ascii="Book Antiqua" w:eastAsia="Times New Roman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80654C" w:rsidTr="0033340B"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</w:t>
            </w:r>
            <w:r w:rsidR="006442D1">
              <w:rPr>
                <w:rFonts w:ascii="Book Antiqua" w:hAnsi="Book Antiqua" w:cs="Times New Roman"/>
                <w:b w:val="0"/>
                <w:sz w:val="20"/>
                <w:szCs w:val="20"/>
              </w:rPr>
              <w:t>5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Zjazd awaryjny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0F9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Dojazd awaryjny do najbliższego przystanku z otwarciem drzwi przy zaniku zasilania</w:t>
            </w:r>
          </w:p>
        </w:tc>
      </w:tr>
      <w:tr w:rsidR="0033340B" w:rsidRPr="0080654C" w:rsidTr="0033340B"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2</w:t>
            </w:r>
            <w:r w:rsidR="006442D1">
              <w:rPr>
                <w:rFonts w:ascii="Book Antiqua" w:hAnsi="Book Antiqua" w:cs="Times New Roman"/>
                <w:b w:val="0"/>
                <w:sz w:val="20"/>
                <w:szCs w:val="20"/>
              </w:rPr>
              <w:t>6</w:t>
            </w: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Opisy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40B" w:rsidRPr="0080654C" w:rsidRDefault="0033340B" w:rsidP="00D571DF">
            <w:pPr>
              <w:pStyle w:val="Tytu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80654C">
              <w:rPr>
                <w:rFonts w:ascii="Book Antiqua" w:hAnsi="Book Antiqua" w:cs="Times New Roman"/>
                <w:b w:val="0"/>
                <w:sz w:val="20"/>
                <w:szCs w:val="20"/>
              </w:rPr>
              <w:t>Wszelkie instrukcje i opisy wymagane przepisami</w:t>
            </w:r>
          </w:p>
        </w:tc>
      </w:tr>
    </w:tbl>
    <w:p w:rsidR="0080654C" w:rsidRPr="0080654C" w:rsidRDefault="0080654C" w:rsidP="0080654C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</w:p>
    <w:p w:rsidR="0080654C" w:rsidRPr="00523CD9" w:rsidRDefault="0080654C" w:rsidP="0080654C">
      <w:pPr>
        <w:autoSpaceDE w:val="0"/>
        <w:autoSpaceDN w:val="0"/>
        <w:adjustRightInd w:val="0"/>
        <w:ind w:left="142"/>
        <w:jc w:val="both"/>
        <w:rPr>
          <w:rFonts w:ascii="Book Antiqua" w:hAnsi="Book Antiqua"/>
          <w:bCs/>
          <w:sz w:val="22"/>
          <w:szCs w:val="22"/>
        </w:rPr>
      </w:pPr>
      <w:r w:rsidRPr="00523CD9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523CD9">
        <w:rPr>
          <w:rFonts w:ascii="Book Antiqua" w:hAnsi="Book Antiqua"/>
          <w:bCs/>
          <w:sz w:val="22"/>
          <w:szCs w:val="22"/>
        </w:rPr>
        <w:t xml:space="preserve"> Zgodnie z dokumentacją pro</w:t>
      </w:r>
      <w:r w:rsidR="00523CD9" w:rsidRPr="00523CD9">
        <w:rPr>
          <w:rFonts w:ascii="Book Antiqua" w:hAnsi="Book Antiqua"/>
          <w:bCs/>
          <w:sz w:val="22"/>
          <w:szCs w:val="22"/>
        </w:rPr>
        <w:t>jektową, załącznik nr: 6 do SIWZ</w:t>
      </w:r>
    </w:p>
    <w:p w:rsidR="009B34FF" w:rsidRDefault="009B34FF">
      <w:pPr>
        <w:rPr>
          <w:rFonts w:ascii="Book Antiqua" w:hAnsi="Book Antiqua"/>
        </w:rPr>
      </w:pPr>
    </w:p>
    <w:p w:rsidR="0033340B" w:rsidRPr="0080654C" w:rsidRDefault="0033340B">
      <w:pPr>
        <w:rPr>
          <w:rFonts w:ascii="Book Antiqua" w:hAnsi="Book Antiqua"/>
        </w:rPr>
      </w:pPr>
    </w:p>
    <w:sectPr w:rsidR="0033340B" w:rsidRPr="0080654C" w:rsidSect="006520F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851"/>
    <w:multiLevelType w:val="hybridMultilevel"/>
    <w:tmpl w:val="2D1A9D64"/>
    <w:lvl w:ilvl="0" w:tplc="5C8C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F7"/>
    <w:rsid w:val="0001646C"/>
    <w:rsid w:val="001A68F8"/>
    <w:rsid w:val="0033340B"/>
    <w:rsid w:val="00344321"/>
    <w:rsid w:val="00394535"/>
    <w:rsid w:val="00523CD9"/>
    <w:rsid w:val="006442D1"/>
    <w:rsid w:val="006520F9"/>
    <w:rsid w:val="006F0014"/>
    <w:rsid w:val="0080654C"/>
    <w:rsid w:val="00995651"/>
    <w:rsid w:val="009B34FF"/>
    <w:rsid w:val="00A30385"/>
    <w:rsid w:val="00BE5E73"/>
    <w:rsid w:val="00D66354"/>
    <w:rsid w:val="00F7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8065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80654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TytuZnak1">
    <w:name w:val="Tytuł Znak1"/>
    <w:basedOn w:val="Domylnaczcionkaakapitu"/>
    <w:uiPriority w:val="10"/>
    <w:rsid w:val="0080654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wcity21">
    <w:name w:val="Tekst podstawowy wcięty 21"/>
    <w:basedOn w:val="Normalny"/>
    <w:rsid w:val="0080654C"/>
    <w:pPr>
      <w:tabs>
        <w:tab w:val="left" w:pos="180"/>
      </w:tabs>
      <w:ind w:left="18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E7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8065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80654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TytuZnak1">
    <w:name w:val="Tytuł Znak1"/>
    <w:basedOn w:val="Domylnaczcionkaakapitu"/>
    <w:uiPriority w:val="10"/>
    <w:rsid w:val="0080654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wcity21">
    <w:name w:val="Tekst podstawowy wcięty 21"/>
    <w:basedOn w:val="Normalny"/>
    <w:rsid w:val="0080654C"/>
    <w:pPr>
      <w:tabs>
        <w:tab w:val="left" w:pos="180"/>
      </w:tabs>
      <w:ind w:left="18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E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edyta</cp:lastModifiedBy>
  <cp:revision>3</cp:revision>
  <cp:lastPrinted>2017-10-18T10:09:00Z</cp:lastPrinted>
  <dcterms:created xsi:type="dcterms:W3CDTF">2017-12-15T10:14:00Z</dcterms:created>
  <dcterms:modified xsi:type="dcterms:W3CDTF">2017-12-20T06:41:00Z</dcterms:modified>
</cp:coreProperties>
</file>